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D4AB4" w14:textId="77777777" w:rsidR="00FC00A1" w:rsidRPr="005A4236" w:rsidRDefault="00FC00A1" w:rsidP="00D257E6">
      <w:pPr>
        <w:pStyle w:val="Kop1"/>
        <w:rPr>
          <w:rFonts w:ascii="Aptos" w:hAnsi="Aptos" w:cstheme="minorHAnsi"/>
          <w:b/>
          <w:noProof/>
          <w:color w:val="000000" w:themeColor="text1"/>
          <w:sz w:val="22"/>
        </w:rPr>
      </w:pPr>
      <w:bookmarkStart w:id="0" w:name="_Toc116044157"/>
      <w:bookmarkStart w:id="1" w:name="_Toc180810851"/>
      <w:r w:rsidRPr="005A4236">
        <w:rPr>
          <w:rFonts w:ascii="Aptos" w:hAnsi="Aptos" w:cstheme="minorHAnsi"/>
          <w:b/>
          <w:color w:val="000000" w:themeColor="text1"/>
          <w:sz w:val="40"/>
        </w:rPr>
        <w:t>Lesvoorbereidingsformulier</w:t>
      </w:r>
      <w:bookmarkEnd w:id="0"/>
      <w:r w:rsidRPr="005A4236">
        <w:rPr>
          <w:rFonts w:ascii="Aptos" w:hAnsi="Aptos" w:cstheme="minorHAnsi"/>
          <w:b/>
          <w:color w:val="000000" w:themeColor="text1"/>
          <w:sz w:val="40"/>
        </w:rPr>
        <w:t xml:space="preserve"> </w:t>
      </w:r>
      <w:bookmarkEnd w:id="1"/>
    </w:p>
    <w:p w14:paraId="066D4AB5" w14:textId="77777777" w:rsidR="00FC00A1" w:rsidRPr="005A4236" w:rsidRDefault="00FC00A1" w:rsidP="00D257E6">
      <w:pPr>
        <w:rPr>
          <w:rFonts w:ascii="Aptos" w:hAnsi="Aptos" w:cstheme="minorHAnsi"/>
          <w:b/>
          <w:color w:val="000000" w:themeColor="text1"/>
          <w:sz w:val="22"/>
          <w:lang w:val="es-ES_tradnl"/>
        </w:rPr>
      </w:pPr>
    </w:p>
    <w:p w14:paraId="066D4AB7" w14:textId="77777777" w:rsidR="00FC00A1" w:rsidRPr="005A4236" w:rsidRDefault="00FC00A1" w:rsidP="00D257E6">
      <w:pPr>
        <w:rPr>
          <w:rFonts w:ascii="Aptos" w:hAnsi="Aptos" w:cstheme="minorHAnsi"/>
          <w:color w:val="000000" w:themeColor="text1"/>
          <w:sz w:val="22"/>
          <w:lang w:val="nl-BE"/>
        </w:rPr>
      </w:pPr>
    </w:p>
    <w:tbl>
      <w:tblPr>
        <w:tblW w:w="7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57"/>
        <w:gridCol w:w="5284"/>
      </w:tblGrid>
      <w:tr w:rsidR="00BA4DD2" w:rsidRPr="005A4236" w14:paraId="066D4ABA" w14:textId="77777777" w:rsidTr="009A1844">
        <w:trPr>
          <w:cantSplit/>
        </w:trPr>
        <w:tc>
          <w:tcPr>
            <w:tcW w:w="2157" w:type="dxa"/>
            <w:shd w:val="clear" w:color="auto" w:fill="C0C0C0"/>
          </w:tcPr>
          <w:p w14:paraId="066D4AB8" w14:textId="77EB6D8E" w:rsidR="00FC00A1" w:rsidRPr="005A4236" w:rsidRDefault="00BC3CDA" w:rsidP="00D257E6">
            <w:pPr>
              <w:rPr>
                <w:rFonts w:ascii="Aptos" w:hAnsi="Aptos" w:cstheme="minorHAnsi"/>
                <w:color w:val="000000" w:themeColor="text1"/>
                <w:sz w:val="24"/>
                <w:lang w:val="nl-BE"/>
              </w:rPr>
            </w:pPr>
            <w:r w:rsidRPr="005A4236">
              <w:rPr>
                <w:rFonts w:ascii="Aptos" w:hAnsi="Aptos" w:cstheme="minorHAnsi"/>
                <w:color w:val="000000" w:themeColor="text1"/>
                <w:sz w:val="24"/>
                <w:lang w:val="nl-BE"/>
              </w:rPr>
              <w:t>Student(en)</w:t>
            </w:r>
            <w:r w:rsidR="00FC00A1" w:rsidRPr="005A4236">
              <w:rPr>
                <w:rFonts w:ascii="Aptos" w:hAnsi="Aptos" w:cstheme="minorHAnsi"/>
                <w:color w:val="000000" w:themeColor="text1"/>
                <w:sz w:val="24"/>
                <w:lang w:val="nl-BE"/>
              </w:rPr>
              <w:t>:</w:t>
            </w:r>
          </w:p>
        </w:tc>
        <w:tc>
          <w:tcPr>
            <w:tcW w:w="5284" w:type="dxa"/>
          </w:tcPr>
          <w:p w14:paraId="066D4AB9" w14:textId="0200796E" w:rsidR="00FC00A1" w:rsidRPr="005A4236" w:rsidRDefault="005A4236" w:rsidP="00D257E6">
            <w:pPr>
              <w:rPr>
                <w:rFonts w:ascii="Aptos" w:hAnsi="Aptos" w:cstheme="minorHAnsi"/>
                <w:color w:val="000000" w:themeColor="text1"/>
                <w:sz w:val="24"/>
                <w:lang w:val="nl-BE"/>
              </w:rPr>
            </w:pPr>
            <w:r>
              <w:rPr>
                <w:rFonts w:ascii="Aptos" w:hAnsi="Aptos" w:cstheme="minorHAnsi"/>
                <w:color w:val="000000" w:themeColor="text1"/>
                <w:sz w:val="24"/>
                <w:lang w:val="nl-BE"/>
              </w:rPr>
              <w:t>Siebe ten Brinck</w:t>
            </w:r>
          </w:p>
        </w:tc>
      </w:tr>
      <w:tr w:rsidR="00BA4DD2" w:rsidRPr="0062554E" w14:paraId="066D4ABD" w14:textId="77777777" w:rsidTr="009A1844">
        <w:trPr>
          <w:cantSplit/>
        </w:trPr>
        <w:tc>
          <w:tcPr>
            <w:tcW w:w="2157" w:type="dxa"/>
            <w:shd w:val="clear" w:color="auto" w:fill="C0C0C0"/>
          </w:tcPr>
          <w:p w14:paraId="066D4ABB" w14:textId="05FA4B94" w:rsidR="00FC00A1" w:rsidRPr="005A4236" w:rsidRDefault="000E285E" w:rsidP="00D257E6">
            <w:pPr>
              <w:rPr>
                <w:rFonts w:ascii="Aptos" w:hAnsi="Aptos" w:cstheme="minorHAnsi"/>
                <w:color w:val="000000" w:themeColor="text1"/>
                <w:sz w:val="24"/>
                <w:lang w:val="nl-BE"/>
              </w:rPr>
            </w:pPr>
            <w:r w:rsidRPr="005A4236">
              <w:rPr>
                <w:rFonts w:ascii="Aptos" w:hAnsi="Aptos" w:cstheme="minorHAnsi"/>
                <w:color w:val="000000" w:themeColor="text1"/>
                <w:sz w:val="24"/>
                <w:lang w:val="nl-BE"/>
              </w:rPr>
              <w:t>Groep</w:t>
            </w:r>
            <w:r w:rsidR="00FC00A1" w:rsidRPr="005A4236">
              <w:rPr>
                <w:rFonts w:ascii="Aptos" w:hAnsi="Aptos" w:cstheme="minorHAnsi"/>
                <w:color w:val="000000" w:themeColor="text1"/>
                <w:sz w:val="24"/>
                <w:lang w:val="nl-BE"/>
              </w:rPr>
              <w:t>:</w:t>
            </w:r>
          </w:p>
        </w:tc>
        <w:tc>
          <w:tcPr>
            <w:tcW w:w="5284" w:type="dxa"/>
          </w:tcPr>
          <w:p w14:paraId="066D4ABC" w14:textId="0A8909B7" w:rsidR="00FC00A1" w:rsidRPr="005A4236" w:rsidRDefault="005A4236" w:rsidP="00D257E6">
            <w:pPr>
              <w:rPr>
                <w:rFonts w:ascii="Aptos" w:hAnsi="Aptos" w:cstheme="minorHAnsi"/>
                <w:color w:val="000000" w:themeColor="text1"/>
                <w:sz w:val="24"/>
                <w:lang w:val="nl-BE"/>
              </w:rPr>
            </w:pPr>
            <w:r>
              <w:rPr>
                <w:rFonts w:ascii="Aptos" w:hAnsi="Aptos" w:cstheme="minorHAnsi"/>
                <w:color w:val="000000" w:themeColor="text1"/>
                <w:sz w:val="24"/>
                <w:lang w:val="nl-BE"/>
              </w:rPr>
              <w:t>Vakverdieping Geschiedenis – Holocaust- en genocide-educatie</w:t>
            </w:r>
          </w:p>
        </w:tc>
      </w:tr>
      <w:tr w:rsidR="00BA4DD2" w:rsidRPr="005A4236" w14:paraId="066D4AC3" w14:textId="77777777" w:rsidTr="009A1844">
        <w:trPr>
          <w:cantSplit/>
        </w:trPr>
        <w:tc>
          <w:tcPr>
            <w:tcW w:w="2157" w:type="dxa"/>
            <w:shd w:val="clear" w:color="auto" w:fill="C0C0C0"/>
          </w:tcPr>
          <w:p w14:paraId="066D4AC1" w14:textId="6AEE43A2" w:rsidR="00FC00A1" w:rsidRPr="005A4236" w:rsidRDefault="002910ED" w:rsidP="00D257E6">
            <w:pPr>
              <w:rPr>
                <w:rFonts w:ascii="Aptos" w:hAnsi="Aptos" w:cstheme="minorHAnsi"/>
                <w:color w:val="000000" w:themeColor="text1"/>
                <w:sz w:val="24"/>
                <w:lang w:val="nl-BE"/>
              </w:rPr>
            </w:pPr>
            <w:r w:rsidRPr="005A4236">
              <w:rPr>
                <w:rFonts w:ascii="Aptos" w:hAnsi="Aptos" w:cstheme="minorHAnsi"/>
                <w:color w:val="000000" w:themeColor="text1"/>
                <w:sz w:val="24"/>
                <w:lang w:val="nl-BE"/>
              </w:rPr>
              <w:t>Inleverd</w:t>
            </w:r>
            <w:r w:rsidR="00FC00A1" w:rsidRPr="005A4236">
              <w:rPr>
                <w:rFonts w:ascii="Aptos" w:hAnsi="Aptos" w:cstheme="minorHAnsi"/>
                <w:color w:val="000000" w:themeColor="text1"/>
                <w:sz w:val="24"/>
                <w:lang w:val="nl-BE"/>
              </w:rPr>
              <w:t>atum:</w:t>
            </w:r>
          </w:p>
        </w:tc>
        <w:tc>
          <w:tcPr>
            <w:tcW w:w="5284" w:type="dxa"/>
          </w:tcPr>
          <w:p w14:paraId="066D4AC2" w14:textId="1B130CC1" w:rsidR="00FC00A1" w:rsidRPr="005A4236" w:rsidRDefault="005A4236" w:rsidP="00D257E6">
            <w:pPr>
              <w:rPr>
                <w:rFonts w:ascii="Aptos" w:hAnsi="Aptos" w:cstheme="minorHAnsi"/>
                <w:b/>
                <w:color w:val="000000" w:themeColor="text1"/>
                <w:sz w:val="24"/>
                <w:lang w:val="nl-NL"/>
              </w:rPr>
            </w:pPr>
            <w:r>
              <w:rPr>
                <w:rFonts w:ascii="Aptos" w:hAnsi="Aptos" w:cstheme="minorHAnsi"/>
                <w:b/>
                <w:color w:val="000000" w:themeColor="text1"/>
                <w:sz w:val="24"/>
                <w:lang w:val="nl-BE"/>
              </w:rPr>
              <w:t>05-06-2024</w:t>
            </w:r>
          </w:p>
        </w:tc>
      </w:tr>
    </w:tbl>
    <w:p w14:paraId="066D4AC4" w14:textId="77777777" w:rsidR="00FC00A1" w:rsidRPr="005A4236" w:rsidRDefault="00FC00A1" w:rsidP="00D257E6">
      <w:pPr>
        <w:rPr>
          <w:rFonts w:ascii="Aptos" w:hAnsi="Aptos" w:cstheme="minorHAnsi"/>
          <w:color w:val="000000" w:themeColor="text1"/>
          <w:sz w:val="24"/>
          <w:lang w:val="nl-BE"/>
        </w:rPr>
      </w:pP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71"/>
      </w:tblGrid>
      <w:tr w:rsidR="00BA4DD2" w:rsidRPr="0062554E" w14:paraId="066D4AC6" w14:textId="77777777" w:rsidTr="009C680F">
        <w:trPr>
          <w:cantSplit/>
          <w:trHeight w:val="218"/>
        </w:trPr>
        <w:tc>
          <w:tcPr>
            <w:tcW w:w="14671" w:type="dxa"/>
            <w:shd w:val="clear" w:color="auto" w:fill="C0C0C0"/>
          </w:tcPr>
          <w:p w14:paraId="066D4AC5" w14:textId="5D276498" w:rsidR="00FC00A1" w:rsidRPr="005A4236" w:rsidRDefault="000E285E" w:rsidP="00D257E6">
            <w:pPr>
              <w:rPr>
                <w:rFonts w:ascii="Aptos" w:hAnsi="Aptos" w:cstheme="minorHAnsi"/>
                <w:color w:val="000000" w:themeColor="text1"/>
                <w:sz w:val="24"/>
                <w:lang w:val="nl-BE"/>
              </w:rPr>
            </w:pPr>
            <w:r w:rsidRPr="005A4236">
              <w:rPr>
                <w:rFonts w:ascii="Aptos" w:hAnsi="Aptos" w:cstheme="minorHAnsi"/>
                <w:color w:val="000000" w:themeColor="text1"/>
                <w:sz w:val="24"/>
                <w:lang w:val="nl-BE"/>
              </w:rPr>
              <w:t xml:space="preserve">Over welke </w:t>
            </w:r>
            <w:r w:rsidRPr="005A4236">
              <w:rPr>
                <w:rFonts w:ascii="Aptos" w:hAnsi="Aptos" w:cstheme="minorHAnsi"/>
                <w:b/>
                <w:color w:val="000000" w:themeColor="text1"/>
                <w:sz w:val="24"/>
                <w:lang w:val="nl-BE"/>
              </w:rPr>
              <w:t>inhouden</w:t>
            </w:r>
            <w:r w:rsidRPr="005A4236">
              <w:rPr>
                <w:rFonts w:ascii="Aptos" w:hAnsi="Aptos" w:cstheme="minorHAnsi"/>
                <w:color w:val="000000" w:themeColor="text1"/>
                <w:sz w:val="24"/>
                <w:lang w:val="nl-BE"/>
              </w:rPr>
              <w:t xml:space="preserve"> en </w:t>
            </w:r>
            <w:r w:rsidRPr="005A4236">
              <w:rPr>
                <w:rFonts w:ascii="Aptos" w:hAnsi="Aptos" w:cstheme="minorHAnsi"/>
                <w:b/>
                <w:color w:val="000000" w:themeColor="text1"/>
                <w:sz w:val="24"/>
                <w:lang w:val="nl-BE"/>
              </w:rPr>
              <w:t>vaardigheden</w:t>
            </w:r>
            <w:r w:rsidRPr="005A4236">
              <w:rPr>
                <w:rFonts w:ascii="Aptos" w:hAnsi="Aptos" w:cstheme="minorHAnsi"/>
                <w:color w:val="000000" w:themeColor="text1"/>
                <w:sz w:val="24"/>
                <w:lang w:val="nl-BE"/>
              </w:rPr>
              <w:t xml:space="preserve"> gaat deze les?</w:t>
            </w:r>
          </w:p>
        </w:tc>
      </w:tr>
      <w:tr w:rsidR="00BA4DD2" w:rsidRPr="0062554E" w14:paraId="066D4ACB" w14:textId="77777777" w:rsidTr="009C680F">
        <w:trPr>
          <w:cantSplit/>
          <w:trHeight w:val="218"/>
        </w:trPr>
        <w:tc>
          <w:tcPr>
            <w:tcW w:w="14671" w:type="dxa"/>
            <w:shd w:val="clear" w:color="auto" w:fill="auto"/>
          </w:tcPr>
          <w:p w14:paraId="066D4AC8" w14:textId="30D8F165" w:rsidR="009C680F" w:rsidRPr="005A4236" w:rsidRDefault="005A4236" w:rsidP="00D257E6">
            <w:pPr>
              <w:tabs>
                <w:tab w:val="left" w:pos="2715"/>
              </w:tabs>
              <w:rPr>
                <w:rFonts w:ascii="Aptos" w:hAnsi="Aptos" w:cstheme="minorHAnsi"/>
                <w:color w:val="000000" w:themeColor="text1"/>
                <w:sz w:val="24"/>
                <w:lang w:val="nl-NL"/>
              </w:rPr>
            </w:pPr>
            <w:r w:rsidRPr="005A4236">
              <w:rPr>
                <w:rFonts w:ascii="Aptos" w:hAnsi="Aptos" w:cstheme="minorHAnsi"/>
                <w:color w:val="000000" w:themeColor="text1"/>
                <w:sz w:val="24"/>
                <w:lang w:val="nl-NL"/>
              </w:rPr>
              <w:t>De workshop gaat over de manieren waarop Holocaustontkenning- en vervorming zich manifesteert in de teksten van Holocaustontkenners, maar ook op sociale media. Er worden een aantal manieren van ontkenning opgesomd en er wordt uitgelegd hoe het gebruik van taal hier een belangrijke rol in speelt. Ook worden er een aantal opdrachten aangeboden die met leerlingen uitgevoerd kunnen worden om de stof te verwerken.</w:t>
            </w:r>
          </w:p>
          <w:p w14:paraId="08BA295A" w14:textId="77777777" w:rsidR="005A4236" w:rsidRPr="005A4236" w:rsidRDefault="005A4236" w:rsidP="00D257E6">
            <w:pPr>
              <w:tabs>
                <w:tab w:val="left" w:pos="2715"/>
              </w:tabs>
              <w:rPr>
                <w:rFonts w:ascii="Aptos" w:hAnsi="Aptos" w:cstheme="minorHAnsi"/>
                <w:color w:val="000000" w:themeColor="text1"/>
                <w:sz w:val="24"/>
                <w:lang w:val="nl-NL"/>
              </w:rPr>
            </w:pPr>
          </w:p>
          <w:p w14:paraId="4D940125" w14:textId="5B9D5F20" w:rsidR="004741E5" w:rsidRDefault="005A4236" w:rsidP="00D257E6">
            <w:pPr>
              <w:tabs>
                <w:tab w:val="left" w:pos="2715"/>
              </w:tabs>
              <w:rPr>
                <w:rFonts w:ascii="Aptos" w:hAnsi="Aptos" w:cstheme="minorHAnsi"/>
                <w:color w:val="000000" w:themeColor="text1"/>
                <w:sz w:val="24"/>
                <w:lang w:val="nl-NL"/>
              </w:rPr>
            </w:pPr>
            <w:r>
              <w:rPr>
                <w:rFonts w:ascii="Aptos" w:hAnsi="Aptos" w:cstheme="minorHAnsi"/>
                <w:color w:val="000000" w:themeColor="text1"/>
                <w:sz w:val="24"/>
                <w:lang w:val="nl-NL"/>
              </w:rPr>
              <w:t xml:space="preserve">Tijdens de workshop komen </w:t>
            </w:r>
            <w:r w:rsidR="004741E5">
              <w:rPr>
                <w:rFonts w:ascii="Aptos" w:hAnsi="Aptos" w:cstheme="minorHAnsi"/>
                <w:color w:val="000000" w:themeColor="text1"/>
                <w:sz w:val="24"/>
                <w:lang w:val="nl-NL"/>
              </w:rPr>
              <w:t>de volgende</w:t>
            </w:r>
            <w:r>
              <w:rPr>
                <w:rFonts w:ascii="Aptos" w:hAnsi="Aptos" w:cstheme="minorHAnsi"/>
                <w:color w:val="000000" w:themeColor="text1"/>
                <w:sz w:val="24"/>
                <w:lang w:val="nl-NL"/>
              </w:rPr>
              <w:t xml:space="preserve"> historische vaardigheden zoals </w:t>
            </w:r>
            <w:r w:rsidR="004741E5">
              <w:rPr>
                <w:rFonts w:ascii="Aptos" w:hAnsi="Aptos" w:cstheme="minorHAnsi"/>
                <w:color w:val="000000" w:themeColor="text1"/>
                <w:sz w:val="24"/>
                <w:lang w:val="nl-NL"/>
              </w:rPr>
              <w:t>geformuleerd</w:t>
            </w:r>
            <w:r>
              <w:rPr>
                <w:rFonts w:ascii="Aptos" w:hAnsi="Aptos" w:cstheme="minorHAnsi"/>
                <w:color w:val="000000" w:themeColor="text1"/>
                <w:sz w:val="24"/>
                <w:lang w:val="nl-NL"/>
              </w:rPr>
              <w:t xml:space="preserve"> op de website van SLO (2019)</w:t>
            </w:r>
            <w:r w:rsidR="004741E5">
              <w:rPr>
                <w:rFonts w:ascii="Aptos" w:hAnsi="Aptos" w:cstheme="minorHAnsi"/>
                <w:color w:val="000000" w:themeColor="text1"/>
                <w:sz w:val="24"/>
                <w:lang w:val="nl-NL"/>
              </w:rPr>
              <w:t xml:space="preserve"> aan bod:</w:t>
            </w:r>
          </w:p>
          <w:p w14:paraId="35C4A613" w14:textId="1E431EE1" w:rsidR="005A4236" w:rsidRDefault="004741E5" w:rsidP="00D257E6">
            <w:pPr>
              <w:pStyle w:val="Lijstalinea"/>
              <w:numPr>
                <w:ilvl w:val="0"/>
                <w:numId w:val="22"/>
              </w:numPr>
              <w:tabs>
                <w:tab w:val="left" w:pos="2715"/>
              </w:tabs>
              <w:rPr>
                <w:rFonts w:ascii="Aptos" w:hAnsi="Aptos" w:cstheme="minorHAnsi"/>
                <w:color w:val="000000" w:themeColor="text1"/>
                <w:sz w:val="24"/>
                <w:lang w:val="nl-NL"/>
              </w:rPr>
            </w:pPr>
            <w:r>
              <w:rPr>
                <w:rFonts w:ascii="Aptos" w:hAnsi="Aptos" w:cstheme="minorHAnsi"/>
                <w:color w:val="000000" w:themeColor="text1"/>
                <w:sz w:val="24"/>
                <w:lang w:val="nl-NL"/>
              </w:rPr>
              <w:t>Verworven of aangereikte informatie verwerken;</w:t>
            </w:r>
          </w:p>
          <w:p w14:paraId="1141F5EE" w14:textId="24FEA65D" w:rsidR="004741E5" w:rsidRDefault="004741E5" w:rsidP="00D257E6">
            <w:pPr>
              <w:pStyle w:val="Lijstalinea"/>
              <w:numPr>
                <w:ilvl w:val="0"/>
                <w:numId w:val="22"/>
              </w:numPr>
              <w:tabs>
                <w:tab w:val="left" w:pos="2715"/>
              </w:tabs>
              <w:rPr>
                <w:rFonts w:ascii="Aptos" w:hAnsi="Aptos" w:cstheme="minorHAnsi"/>
                <w:color w:val="000000" w:themeColor="text1"/>
                <w:sz w:val="24"/>
                <w:lang w:val="nl-NL"/>
              </w:rPr>
            </w:pPr>
            <w:r>
              <w:rPr>
                <w:rFonts w:ascii="Aptos" w:hAnsi="Aptos" w:cstheme="minorHAnsi"/>
                <w:color w:val="000000" w:themeColor="text1"/>
                <w:sz w:val="24"/>
                <w:lang w:val="nl-NL"/>
              </w:rPr>
              <w:t>Toepassen van principes en procedures die kenmerkend zijn voor de benaderingswijzen van het vak geschiedenis en staatsinrichting;</w:t>
            </w:r>
          </w:p>
          <w:p w14:paraId="53DDEAAD" w14:textId="054CCAA6" w:rsidR="004741E5" w:rsidRDefault="004741E5" w:rsidP="00D257E6">
            <w:pPr>
              <w:pStyle w:val="Lijstalinea"/>
              <w:numPr>
                <w:ilvl w:val="0"/>
                <w:numId w:val="22"/>
              </w:numPr>
              <w:tabs>
                <w:tab w:val="left" w:pos="2715"/>
              </w:tabs>
              <w:rPr>
                <w:rFonts w:ascii="Aptos" w:hAnsi="Aptos" w:cstheme="minorHAnsi"/>
                <w:color w:val="000000" w:themeColor="text1"/>
                <w:sz w:val="24"/>
                <w:lang w:val="nl-NL"/>
              </w:rPr>
            </w:pPr>
            <w:r>
              <w:rPr>
                <w:rFonts w:ascii="Aptos" w:hAnsi="Aptos" w:cstheme="minorHAnsi"/>
                <w:color w:val="000000" w:themeColor="text1"/>
                <w:sz w:val="24"/>
                <w:lang w:val="nl-NL"/>
              </w:rPr>
              <w:t>Zich op basis van historische gegevens een beeld vormen van historische gebeurtenissen, verschijnselen, ontwikkelingen en personen;</w:t>
            </w:r>
          </w:p>
          <w:p w14:paraId="19440B88" w14:textId="4BBAD51A" w:rsidR="004741E5" w:rsidRDefault="004741E5" w:rsidP="00D257E6">
            <w:pPr>
              <w:pStyle w:val="Lijstalinea"/>
              <w:numPr>
                <w:ilvl w:val="0"/>
                <w:numId w:val="22"/>
              </w:numPr>
              <w:tabs>
                <w:tab w:val="left" w:pos="2715"/>
              </w:tabs>
              <w:rPr>
                <w:rFonts w:ascii="Aptos" w:hAnsi="Aptos" w:cstheme="minorHAnsi"/>
                <w:color w:val="000000" w:themeColor="text1"/>
                <w:sz w:val="24"/>
                <w:lang w:val="nl-NL"/>
              </w:rPr>
            </w:pPr>
            <w:r>
              <w:rPr>
                <w:rFonts w:ascii="Aptos" w:hAnsi="Aptos" w:cstheme="minorHAnsi"/>
                <w:color w:val="000000" w:themeColor="text1"/>
                <w:sz w:val="24"/>
                <w:lang w:val="nl-NL"/>
              </w:rPr>
              <w:t>Een eigen standpunt over historische gebeurtenissen, verschijnselen en ontwikkelingen weergeven en toelichten;</w:t>
            </w:r>
          </w:p>
          <w:p w14:paraId="066D4ACA" w14:textId="0192AC23" w:rsidR="009C680F" w:rsidRPr="00503369" w:rsidRDefault="004741E5" w:rsidP="00D257E6">
            <w:pPr>
              <w:pStyle w:val="Lijstalinea"/>
              <w:numPr>
                <w:ilvl w:val="0"/>
                <w:numId w:val="22"/>
              </w:numPr>
              <w:tabs>
                <w:tab w:val="left" w:pos="2715"/>
              </w:tabs>
              <w:rPr>
                <w:rFonts w:ascii="Aptos" w:hAnsi="Aptos" w:cstheme="minorHAnsi"/>
                <w:color w:val="000000" w:themeColor="text1"/>
                <w:sz w:val="24"/>
                <w:lang w:val="nl-NL"/>
              </w:rPr>
            </w:pPr>
            <w:r>
              <w:rPr>
                <w:rFonts w:ascii="Aptos" w:hAnsi="Aptos" w:cstheme="minorHAnsi"/>
                <w:color w:val="000000" w:themeColor="text1"/>
                <w:sz w:val="24"/>
                <w:lang w:val="nl-NL"/>
              </w:rPr>
              <w:t>Resultaten van een leeractiviteit overdragen aan anderen;</w:t>
            </w:r>
          </w:p>
        </w:tc>
      </w:tr>
    </w:tbl>
    <w:p w14:paraId="066D4ACC" w14:textId="77777777" w:rsidR="00F2187A" w:rsidRPr="005A4236" w:rsidRDefault="00F2187A" w:rsidP="00D257E6">
      <w:pPr>
        <w:rPr>
          <w:rFonts w:ascii="Aptos" w:hAnsi="Aptos" w:cstheme="minorHAnsi"/>
          <w:color w:val="000000" w:themeColor="text1"/>
          <w:sz w:val="24"/>
          <w:lang w:val="nl-BE"/>
        </w:rPr>
      </w:pPr>
    </w:p>
    <w:tbl>
      <w:tblPr>
        <w:tblStyle w:val="Tabelraster"/>
        <w:tblW w:w="14709" w:type="dxa"/>
        <w:tblLayout w:type="fixed"/>
        <w:tblLook w:val="0000" w:firstRow="0" w:lastRow="0" w:firstColumn="0" w:lastColumn="0" w:noHBand="0" w:noVBand="0"/>
      </w:tblPr>
      <w:tblGrid>
        <w:gridCol w:w="14709"/>
      </w:tblGrid>
      <w:tr w:rsidR="00BA4DD2" w:rsidRPr="005A4236" w14:paraId="066D4AD5" w14:textId="77777777" w:rsidTr="5CA511D7">
        <w:trPr>
          <w:trHeight w:val="218"/>
        </w:trPr>
        <w:tc>
          <w:tcPr>
            <w:tcW w:w="14709" w:type="dxa"/>
            <w:shd w:val="clear" w:color="auto" w:fill="BFBFBF" w:themeFill="background1" w:themeFillShade="BF"/>
          </w:tcPr>
          <w:p w14:paraId="066D4AD4" w14:textId="33A90C12" w:rsidR="009C680F" w:rsidRPr="005A4236" w:rsidRDefault="000E285E" w:rsidP="00D257E6">
            <w:pPr>
              <w:rPr>
                <w:rFonts w:ascii="Aptos" w:hAnsi="Aptos" w:cstheme="minorHAnsi"/>
                <w:color w:val="000000" w:themeColor="text1"/>
                <w:sz w:val="24"/>
                <w:lang w:val="nl-BE"/>
              </w:rPr>
            </w:pPr>
            <w:r w:rsidRPr="005A4236">
              <w:rPr>
                <w:rFonts w:ascii="Aptos" w:hAnsi="Aptos" w:cstheme="minorHAnsi"/>
                <w:color w:val="000000" w:themeColor="text1"/>
                <w:sz w:val="24"/>
                <w:lang w:val="nl-BE"/>
              </w:rPr>
              <w:t>Wat wil je dat leerlingen hierover leren in deze onderwijsactiviteit? (</w:t>
            </w:r>
            <w:r w:rsidRPr="005A4236">
              <w:rPr>
                <w:rFonts w:ascii="Aptos" w:hAnsi="Aptos" w:cstheme="minorHAnsi"/>
                <w:b/>
                <w:color w:val="000000" w:themeColor="text1"/>
                <w:sz w:val="24"/>
                <w:lang w:val="nl-BE"/>
              </w:rPr>
              <w:t>leerdoelen</w:t>
            </w:r>
            <w:r w:rsidRPr="005A4236">
              <w:rPr>
                <w:rFonts w:ascii="Aptos" w:hAnsi="Aptos" w:cstheme="minorHAnsi"/>
                <w:color w:val="000000" w:themeColor="text1"/>
                <w:sz w:val="24"/>
                <w:lang w:val="nl-BE"/>
              </w:rPr>
              <w:t>, concreet en meetbaar formuleren)</w:t>
            </w:r>
          </w:p>
        </w:tc>
      </w:tr>
      <w:tr w:rsidR="00BA4DD2" w:rsidRPr="0062554E" w14:paraId="066D4AD9" w14:textId="77777777" w:rsidTr="5CA511D7">
        <w:trPr>
          <w:trHeight w:val="1460"/>
        </w:trPr>
        <w:tc>
          <w:tcPr>
            <w:tcW w:w="14709" w:type="dxa"/>
          </w:tcPr>
          <w:p w14:paraId="5A715B27" w14:textId="47192A3A" w:rsidR="000E285E" w:rsidRPr="005A4236" w:rsidRDefault="00E50C15" w:rsidP="5CA511D7">
            <w:pPr>
              <w:pStyle w:val="Lijstalinea"/>
              <w:numPr>
                <w:ilvl w:val="0"/>
                <w:numId w:val="21"/>
              </w:numPr>
              <w:rPr>
                <w:rFonts w:ascii="Aptos" w:hAnsi="Aptos" w:cstheme="minorBidi"/>
                <w:color w:val="000000" w:themeColor="text1"/>
                <w:sz w:val="24"/>
                <w:szCs w:val="24"/>
                <w:lang w:val="nl-BE"/>
              </w:rPr>
            </w:pPr>
            <w:r w:rsidRPr="5CA511D7">
              <w:rPr>
                <w:rFonts w:ascii="Aptos" w:hAnsi="Aptos" w:cstheme="minorBidi"/>
                <w:color w:val="000000" w:themeColor="text1"/>
                <w:sz w:val="24"/>
                <w:szCs w:val="24"/>
                <w:lang w:val="nl-BE"/>
              </w:rPr>
              <w:t>Aan het einde van de workshop kunnen leerlingen uitleggen wat Holocaustontkenning i</w:t>
            </w:r>
            <w:r w:rsidR="45557204" w:rsidRPr="5CA511D7">
              <w:rPr>
                <w:rFonts w:ascii="Aptos" w:hAnsi="Aptos" w:cstheme="minorBidi"/>
                <w:color w:val="000000" w:themeColor="text1"/>
                <w:sz w:val="24"/>
                <w:szCs w:val="24"/>
                <w:lang w:val="nl-BE"/>
              </w:rPr>
              <w:t>s</w:t>
            </w:r>
            <w:r w:rsidRPr="5CA511D7">
              <w:rPr>
                <w:rFonts w:ascii="Aptos" w:hAnsi="Aptos" w:cstheme="minorBidi"/>
                <w:color w:val="000000" w:themeColor="text1"/>
                <w:sz w:val="24"/>
                <w:szCs w:val="24"/>
                <w:lang w:val="nl-BE"/>
              </w:rPr>
              <w:t>.</w:t>
            </w:r>
          </w:p>
          <w:p w14:paraId="11DCEFE9" w14:textId="4DE485A1" w:rsidR="00E50C15" w:rsidRPr="005A4236" w:rsidRDefault="00E50C15" w:rsidP="5CA511D7">
            <w:pPr>
              <w:pStyle w:val="Lijstalinea"/>
              <w:numPr>
                <w:ilvl w:val="0"/>
                <w:numId w:val="21"/>
              </w:numPr>
              <w:rPr>
                <w:rFonts w:ascii="Aptos" w:hAnsi="Aptos" w:cstheme="minorBidi"/>
                <w:color w:val="000000" w:themeColor="text1"/>
                <w:sz w:val="24"/>
                <w:szCs w:val="24"/>
                <w:lang w:val="nl-BE"/>
              </w:rPr>
            </w:pPr>
            <w:r w:rsidRPr="5CA511D7">
              <w:rPr>
                <w:rFonts w:ascii="Aptos" w:hAnsi="Aptos" w:cstheme="minorBidi"/>
                <w:color w:val="000000" w:themeColor="text1"/>
                <w:sz w:val="24"/>
                <w:szCs w:val="24"/>
                <w:lang w:val="nl-BE"/>
              </w:rPr>
              <w:t>Aan het einde van de workshop kunnen leerlingen een aantal voorbeelden van Holocaustontkenning noemen.</w:t>
            </w:r>
          </w:p>
          <w:p w14:paraId="52B74B5C" w14:textId="77777777" w:rsidR="00E50C15" w:rsidRPr="005A4236" w:rsidRDefault="00E50C15" w:rsidP="00D257E6">
            <w:pPr>
              <w:pStyle w:val="Lijstalinea"/>
              <w:numPr>
                <w:ilvl w:val="0"/>
                <w:numId w:val="21"/>
              </w:numPr>
              <w:rPr>
                <w:rFonts w:ascii="Aptos" w:hAnsi="Aptos" w:cstheme="minorHAnsi"/>
                <w:color w:val="000000" w:themeColor="text1"/>
                <w:sz w:val="24"/>
                <w:lang w:val="nl-BE"/>
              </w:rPr>
            </w:pPr>
            <w:r w:rsidRPr="005A4236">
              <w:rPr>
                <w:rFonts w:ascii="Aptos" w:hAnsi="Aptos" w:cstheme="minorHAnsi"/>
                <w:color w:val="000000" w:themeColor="text1"/>
                <w:sz w:val="24"/>
                <w:lang w:val="nl-BE"/>
              </w:rPr>
              <w:t>Aan het einde van de workshop kunnen leerlingen uitleggen waarom Holocaustontkenning een vorm van antisemitisme is.</w:t>
            </w:r>
          </w:p>
          <w:p w14:paraId="6884ABA2" w14:textId="77777777" w:rsidR="00E50C15" w:rsidRPr="005A4236" w:rsidRDefault="00E50C15" w:rsidP="00D257E6">
            <w:pPr>
              <w:pStyle w:val="Lijstalinea"/>
              <w:numPr>
                <w:ilvl w:val="0"/>
                <w:numId w:val="21"/>
              </w:numPr>
              <w:rPr>
                <w:rFonts w:ascii="Aptos" w:hAnsi="Aptos" w:cstheme="minorHAnsi"/>
                <w:color w:val="000000" w:themeColor="text1"/>
                <w:sz w:val="24"/>
                <w:lang w:val="nl-BE"/>
              </w:rPr>
            </w:pPr>
            <w:r w:rsidRPr="005A4236">
              <w:rPr>
                <w:rFonts w:ascii="Aptos" w:hAnsi="Aptos" w:cstheme="minorHAnsi"/>
                <w:color w:val="000000" w:themeColor="text1"/>
                <w:sz w:val="24"/>
                <w:lang w:val="nl-BE"/>
              </w:rPr>
              <w:t>Aan het einde van de workshop kunnen leerlingen uitleggen waarom historische waarheidsgetrouwheid van belang is.</w:t>
            </w:r>
          </w:p>
          <w:p w14:paraId="066D4AD8" w14:textId="31A04942" w:rsidR="00E50C15" w:rsidRPr="005A4236" w:rsidRDefault="00E50C15" w:rsidP="00D257E6">
            <w:pPr>
              <w:pStyle w:val="Lijstalinea"/>
              <w:numPr>
                <w:ilvl w:val="0"/>
                <w:numId w:val="21"/>
              </w:numPr>
              <w:rPr>
                <w:rFonts w:ascii="Aptos" w:hAnsi="Aptos" w:cstheme="minorHAnsi"/>
                <w:color w:val="000000" w:themeColor="text1"/>
                <w:sz w:val="24"/>
                <w:lang w:val="nl-BE"/>
              </w:rPr>
            </w:pPr>
            <w:r w:rsidRPr="005A4236">
              <w:rPr>
                <w:rFonts w:ascii="Aptos" w:hAnsi="Aptos" w:cstheme="minorHAnsi"/>
                <w:color w:val="000000" w:themeColor="text1"/>
                <w:sz w:val="24"/>
                <w:lang w:val="nl-BE"/>
              </w:rPr>
              <w:t>Aan het einde van de workshop kunnen leerlingen kritische denkvaardigheden toepassen bij het evalueren van historische bronnen.</w:t>
            </w:r>
          </w:p>
        </w:tc>
      </w:tr>
    </w:tbl>
    <w:p w14:paraId="066D4ADA" w14:textId="77777777" w:rsidR="00FC00A1" w:rsidRDefault="00FC00A1" w:rsidP="00D257E6">
      <w:pPr>
        <w:rPr>
          <w:rFonts w:ascii="Aptos" w:hAnsi="Aptos" w:cstheme="minorHAnsi"/>
          <w:color w:val="000000" w:themeColor="text1"/>
          <w:sz w:val="24"/>
          <w:lang w:val="nl-BE"/>
        </w:rPr>
      </w:pPr>
    </w:p>
    <w:p w14:paraId="18A4DEFD" w14:textId="77777777" w:rsidR="00B93170" w:rsidRDefault="00B93170" w:rsidP="00D257E6">
      <w:pPr>
        <w:rPr>
          <w:rFonts w:ascii="Aptos" w:hAnsi="Aptos" w:cstheme="minorHAnsi"/>
          <w:color w:val="000000" w:themeColor="text1"/>
          <w:sz w:val="24"/>
          <w:lang w:val="nl-BE"/>
        </w:rPr>
      </w:pPr>
    </w:p>
    <w:p w14:paraId="340DD42A" w14:textId="77777777" w:rsidR="00B93170" w:rsidRDefault="00B93170" w:rsidP="00D257E6">
      <w:pPr>
        <w:rPr>
          <w:rFonts w:ascii="Aptos" w:hAnsi="Aptos" w:cstheme="minorHAnsi"/>
          <w:color w:val="000000" w:themeColor="text1"/>
          <w:sz w:val="24"/>
          <w:lang w:val="nl-BE"/>
        </w:rPr>
      </w:pPr>
    </w:p>
    <w:p w14:paraId="04C944F6" w14:textId="77777777" w:rsidR="00B93170" w:rsidRPr="005A4236" w:rsidRDefault="00B93170" w:rsidP="00D257E6">
      <w:pPr>
        <w:rPr>
          <w:rFonts w:ascii="Aptos" w:hAnsi="Aptos" w:cstheme="minorHAnsi"/>
          <w:color w:val="000000" w:themeColor="text1"/>
          <w:sz w:val="24"/>
          <w:lang w:val="nl-BE"/>
        </w:rPr>
      </w:pP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71"/>
      </w:tblGrid>
      <w:tr w:rsidR="00BA4DD2" w:rsidRPr="005A4236" w14:paraId="066D4ADC" w14:textId="77777777" w:rsidTr="5CA511D7">
        <w:tc>
          <w:tcPr>
            <w:tcW w:w="14671" w:type="dxa"/>
            <w:shd w:val="clear" w:color="auto" w:fill="C0C0C0"/>
          </w:tcPr>
          <w:p w14:paraId="066D4ADB" w14:textId="55E65EF1" w:rsidR="00FC00A1" w:rsidRPr="005A4236" w:rsidRDefault="000E285E" w:rsidP="00D257E6">
            <w:pPr>
              <w:rPr>
                <w:rFonts w:ascii="Aptos" w:hAnsi="Aptos" w:cstheme="minorHAnsi"/>
                <w:color w:val="000000" w:themeColor="text1"/>
                <w:sz w:val="24"/>
                <w:lang w:val="nl-BE"/>
              </w:rPr>
            </w:pPr>
            <w:r w:rsidRPr="005A4236">
              <w:rPr>
                <w:rFonts w:ascii="Aptos" w:hAnsi="Aptos" w:cstheme="minorHAnsi"/>
                <w:color w:val="000000" w:themeColor="text1"/>
                <w:sz w:val="24"/>
                <w:lang w:val="nl-BE"/>
              </w:rPr>
              <w:t>Waarom is het voor leerlingen belangrijk om dit te leren? (</w:t>
            </w:r>
            <w:r w:rsidRPr="005A4236">
              <w:rPr>
                <w:rFonts w:ascii="Aptos" w:hAnsi="Aptos" w:cstheme="minorHAnsi"/>
                <w:b/>
                <w:color w:val="000000" w:themeColor="text1"/>
                <w:sz w:val="24"/>
                <w:lang w:val="nl-BE"/>
              </w:rPr>
              <w:t>relevantie</w:t>
            </w:r>
            <w:r w:rsidRPr="005A4236">
              <w:rPr>
                <w:rFonts w:ascii="Aptos" w:hAnsi="Aptos" w:cstheme="minorHAnsi"/>
                <w:color w:val="000000" w:themeColor="text1"/>
                <w:sz w:val="24"/>
                <w:lang w:val="nl-BE"/>
              </w:rPr>
              <w:t>)</w:t>
            </w:r>
          </w:p>
        </w:tc>
      </w:tr>
      <w:tr w:rsidR="00BA4DD2" w:rsidRPr="0062554E" w14:paraId="066D4AE5" w14:textId="77777777" w:rsidTr="5CA511D7">
        <w:tc>
          <w:tcPr>
            <w:tcW w:w="14671" w:type="dxa"/>
          </w:tcPr>
          <w:p w14:paraId="7AB565CC" w14:textId="01A93D4F" w:rsidR="005A4236" w:rsidRPr="005A4236" w:rsidRDefault="3C7871F2" w:rsidP="5CA511D7">
            <w:pPr>
              <w:rPr>
                <w:rStyle w:val="Nadruk"/>
                <w:rFonts w:ascii="Aptos" w:hAnsi="Aptos" w:cs="Calibri"/>
                <w:i w:val="0"/>
                <w:iCs w:val="0"/>
                <w:sz w:val="24"/>
                <w:szCs w:val="24"/>
                <w:lang w:val="nl-NL"/>
              </w:rPr>
            </w:pPr>
            <w:r w:rsidRPr="5CA511D7">
              <w:rPr>
                <w:rStyle w:val="Nadruk"/>
                <w:rFonts w:ascii="Aptos" w:hAnsi="Aptos" w:cs="Calibri"/>
                <w:i w:val="0"/>
                <w:iCs w:val="0"/>
                <w:sz w:val="24"/>
                <w:szCs w:val="24"/>
                <w:lang w:val="nl-NL"/>
              </w:rPr>
              <w:t>In Nederland staat het er slecht voor als het gaat om kennis over de Holocaust. 12 procent van de mensen gelo</w:t>
            </w:r>
            <w:r w:rsidR="1411277D" w:rsidRPr="5CA511D7">
              <w:rPr>
                <w:rStyle w:val="Nadruk"/>
                <w:rFonts w:ascii="Aptos" w:hAnsi="Aptos" w:cs="Calibri"/>
                <w:i w:val="0"/>
                <w:iCs w:val="0"/>
                <w:sz w:val="24"/>
                <w:szCs w:val="24"/>
                <w:lang w:val="nl-NL"/>
              </w:rPr>
              <w:t>oft</w:t>
            </w:r>
            <w:r w:rsidRPr="5CA511D7">
              <w:rPr>
                <w:rStyle w:val="Nadruk"/>
                <w:rFonts w:ascii="Aptos" w:hAnsi="Aptos" w:cs="Calibri"/>
                <w:i w:val="0"/>
                <w:iCs w:val="0"/>
                <w:sz w:val="24"/>
                <w:szCs w:val="24"/>
                <w:lang w:val="nl-NL"/>
              </w:rPr>
              <w:t xml:space="preserve"> dat de Holocaust een mythe is of dat het aantal slachtoffers zeer sterk overdreven is, blijkt uit een Amerikaans onderzoek (CIDI, 2023). Vooral onder jongere</w:t>
            </w:r>
            <w:r w:rsidR="53B31D98" w:rsidRPr="5CA511D7">
              <w:rPr>
                <w:rStyle w:val="Nadruk"/>
                <w:rFonts w:ascii="Aptos" w:hAnsi="Aptos" w:cs="Calibri"/>
                <w:i w:val="0"/>
                <w:iCs w:val="0"/>
                <w:sz w:val="24"/>
                <w:szCs w:val="24"/>
                <w:lang w:val="nl-NL"/>
              </w:rPr>
              <w:t>n</w:t>
            </w:r>
            <w:r w:rsidRPr="5CA511D7">
              <w:rPr>
                <w:rStyle w:val="Nadruk"/>
                <w:rFonts w:ascii="Aptos" w:hAnsi="Aptos" w:cs="Calibri"/>
                <w:i w:val="0"/>
                <w:iCs w:val="0"/>
                <w:sz w:val="24"/>
                <w:szCs w:val="24"/>
                <w:lang w:val="nl-NL"/>
              </w:rPr>
              <w:t>, geboren tussen 1980 en 2012, is dit een groot probleem; onder hen gelooft 23 procent niet dat de Holocaust echt gebeurd is.</w:t>
            </w:r>
          </w:p>
          <w:p w14:paraId="1C0F372D" w14:textId="77777777" w:rsidR="005A4236" w:rsidRPr="005A4236" w:rsidRDefault="005A4236" w:rsidP="00D257E6">
            <w:pPr>
              <w:rPr>
                <w:rStyle w:val="Nadruk"/>
                <w:rFonts w:ascii="Aptos" w:hAnsi="Aptos" w:cs="Calibri"/>
                <w:i w:val="0"/>
                <w:iCs w:val="0"/>
                <w:sz w:val="24"/>
                <w:szCs w:val="24"/>
                <w:lang w:val="nl-NL"/>
              </w:rPr>
            </w:pPr>
          </w:p>
          <w:p w14:paraId="066D4AE4" w14:textId="01FB2DE0" w:rsidR="000E285E" w:rsidRPr="005A4236" w:rsidRDefault="005A4236" w:rsidP="00D257E6">
            <w:pPr>
              <w:rPr>
                <w:rFonts w:ascii="Aptos" w:hAnsi="Aptos" w:cs="Calibri"/>
                <w:sz w:val="24"/>
                <w:szCs w:val="24"/>
                <w:lang w:val="nl-NL"/>
              </w:rPr>
            </w:pPr>
            <w:r>
              <w:rPr>
                <w:rStyle w:val="Nadruk"/>
                <w:rFonts w:ascii="Aptos" w:hAnsi="Aptos" w:cs="Calibri"/>
                <w:i w:val="0"/>
                <w:iCs w:val="0"/>
                <w:sz w:val="24"/>
                <w:szCs w:val="24"/>
                <w:lang w:val="nl-NL"/>
              </w:rPr>
              <w:t>In tegenstelling tot deze groep</w:t>
            </w:r>
            <w:r w:rsidRPr="005A4236">
              <w:rPr>
                <w:rStyle w:val="Nadruk"/>
                <w:rFonts w:ascii="Aptos" w:hAnsi="Aptos" w:cs="Calibri"/>
                <w:i w:val="0"/>
                <w:iCs w:val="0"/>
                <w:sz w:val="24"/>
                <w:szCs w:val="24"/>
                <w:lang w:val="nl-NL"/>
              </w:rPr>
              <w:t xml:space="preserve"> is er een grote groep mensen die vindt dat Holocaustontkenning- en bagatellisering een bedreiging vormen voor de Nederlandse samenleving (CIDI, 2023). Deze groep vindt daarbij ook dat</w:t>
            </w:r>
            <w:r>
              <w:rPr>
                <w:rStyle w:val="Nadruk"/>
                <w:rFonts w:ascii="Aptos" w:hAnsi="Aptos" w:cs="Calibri"/>
                <w:i w:val="0"/>
                <w:iCs w:val="0"/>
                <w:sz w:val="24"/>
                <w:szCs w:val="24"/>
                <w:lang w:val="nl-NL"/>
              </w:rPr>
              <w:t xml:space="preserve"> het</w:t>
            </w:r>
            <w:r w:rsidRPr="005A4236">
              <w:rPr>
                <w:rStyle w:val="Nadruk"/>
                <w:rFonts w:ascii="Aptos" w:hAnsi="Aptos" w:cs="Calibri"/>
                <w:i w:val="0"/>
                <w:iCs w:val="0"/>
                <w:sz w:val="24"/>
                <w:szCs w:val="24"/>
                <w:lang w:val="nl-NL"/>
              </w:rPr>
              <w:t xml:space="preserve"> belang van de Holocaust vandaag de dag steeds vaker uit het oog wordt verloren. </w:t>
            </w:r>
          </w:p>
        </w:tc>
      </w:tr>
    </w:tbl>
    <w:p w14:paraId="066D4AE8" w14:textId="7052FBD1" w:rsidR="00FC00A1" w:rsidRPr="005A4236" w:rsidRDefault="009C680F" w:rsidP="00D257E6">
      <w:pPr>
        <w:rPr>
          <w:rFonts w:ascii="Aptos" w:hAnsi="Aptos" w:cstheme="minorHAnsi"/>
          <w:color w:val="000000" w:themeColor="text1"/>
          <w:sz w:val="24"/>
          <w:lang w:val="nl-BE"/>
        </w:rPr>
      </w:pPr>
      <w:r w:rsidRPr="005A4236">
        <w:rPr>
          <w:rFonts w:ascii="Aptos" w:hAnsi="Aptos" w:cstheme="minorHAnsi"/>
          <w:color w:val="000000" w:themeColor="text1"/>
          <w:sz w:val="28"/>
          <w:lang w:val="nl-BE"/>
        </w:rPr>
        <w:br w:type="page"/>
      </w: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71"/>
      </w:tblGrid>
      <w:tr w:rsidR="00BA4DD2" w:rsidRPr="0062554E" w14:paraId="4C81B8CC" w14:textId="77777777" w:rsidTr="009A1844">
        <w:trPr>
          <w:cantSplit/>
          <w:trHeight w:val="191"/>
        </w:trPr>
        <w:tc>
          <w:tcPr>
            <w:tcW w:w="14671" w:type="dxa"/>
            <w:shd w:val="clear" w:color="auto" w:fill="C0C0C0"/>
          </w:tcPr>
          <w:p w14:paraId="3B0867C5" w14:textId="445CF46B" w:rsidR="000E285E" w:rsidRPr="005A4236" w:rsidRDefault="000E285E" w:rsidP="00D257E6">
            <w:pPr>
              <w:rPr>
                <w:rFonts w:ascii="Aptos" w:hAnsi="Aptos" w:cstheme="minorHAnsi"/>
                <w:color w:val="000000" w:themeColor="text1"/>
                <w:sz w:val="24"/>
                <w:lang w:val="nl-BE"/>
              </w:rPr>
            </w:pPr>
            <w:r w:rsidRPr="005A4236">
              <w:rPr>
                <w:rFonts w:ascii="Aptos" w:hAnsi="Aptos" w:cstheme="minorHAnsi"/>
                <w:color w:val="000000" w:themeColor="text1"/>
                <w:sz w:val="24"/>
                <w:lang w:val="nl-BE"/>
              </w:rPr>
              <w:lastRenderedPageBreak/>
              <w:t xml:space="preserve">Welke </w:t>
            </w:r>
            <w:r w:rsidRPr="005A4236">
              <w:rPr>
                <w:rFonts w:ascii="Aptos" w:hAnsi="Aptos" w:cstheme="minorHAnsi"/>
                <w:b/>
                <w:color w:val="000000" w:themeColor="text1"/>
                <w:sz w:val="24"/>
                <w:lang w:val="nl-BE"/>
              </w:rPr>
              <w:t>voorkennis</w:t>
            </w:r>
            <w:r w:rsidRPr="005A4236">
              <w:rPr>
                <w:rFonts w:ascii="Aptos" w:hAnsi="Aptos" w:cstheme="minorHAnsi"/>
                <w:color w:val="000000" w:themeColor="text1"/>
                <w:sz w:val="24"/>
                <w:lang w:val="nl-BE"/>
              </w:rPr>
              <w:t xml:space="preserve"> hebben leerlingen m.b.t. de lesinhoud?</w:t>
            </w:r>
          </w:p>
        </w:tc>
      </w:tr>
      <w:tr w:rsidR="00BA4DD2" w:rsidRPr="0062554E" w14:paraId="7A14B1E3" w14:textId="77777777" w:rsidTr="009A1844">
        <w:trPr>
          <w:cantSplit/>
          <w:trHeight w:val="1254"/>
        </w:trPr>
        <w:tc>
          <w:tcPr>
            <w:tcW w:w="14671" w:type="dxa"/>
          </w:tcPr>
          <w:p w14:paraId="6781CFFB" w14:textId="3BD58B1D" w:rsidR="00397E50" w:rsidRPr="005A4236" w:rsidRDefault="00397E50" w:rsidP="00D257E6">
            <w:pPr>
              <w:overflowPunct/>
              <w:autoSpaceDE/>
              <w:autoSpaceDN/>
              <w:adjustRightInd/>
              <w:textAlignment w:val="auto"/>
              <w:rPr>
                <w:rFonts w:ascii="Aptos" w:hAnsi="Aptos" w:cstheme="minorHAnsi"/>
                <w:iCs/>
                <w:color w:val="000000" w:themeColor="text1"/>
                <w:sz w:val="22"/>
                <w:szCs w:val="16"/>
                <w:lang w:val="nl-BE"/>
              </w:rPr>
            </w:pPr>
          </w:p>
        </w:tc>
      </w:tr>
    </w:tbl>
    <w:p w14:paraId="066D4AF7" w14:textId="77777777" w:rsidR="00FC00A1" w:rsidRPr="005A4236" w:rsidRDefault="00FC00A1" w:rsidP="00D257E6">
      <w:pPr>
        <w:rPr>
          <w:rFonts w:ascii="Aptos" w:hAnsi="Aptos" w:cstheme="minorHAnsi"/>
          <w:color w:val="000000" w:themeColor="text1"/>
          <w:sz w:val="24"/>
          <w:lang w:val="nl-NL"/>
        </w:rPr>
      </w:pP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71"/>
      </w:tblGrid>
      <w:tr w:rsidR="00BA4DD2" w:rsidRPr="005A4236" w14:paraId="7A1EDE31" w14:textId="77777777" w:rsidTr="5CA511D7">
        <w:trPr>
          <w:cantSplit/>
          <w:trHeight w:val="113"/>
        </w:trPr>
        <w:tc>
          <w:tcPr>
            <w:tcW w:w="14671" w:type="dxa"/>
            <w:shd w:val="clear" w:color="auto" w:fill="C0C0C0"/>
          </w:tcPr>
          <w:p w14:paraId="5D895F6E" w14:textId="3FAE6C3E" w:rsidR="000E285E" w:rsidRPr="005A4236" w:rsidRDefault="000E285E" w:rsidP="00D257E6">
            <w:pPr>
              <w:rPr>
                <w:rFonts w:ascii="Aptos" w:hAnsi="Aptos" w:cstheme="minorHAnsi"/>
                <w:color w:val="000000" w:themeColor="text1"/>
                <w:sz w:val="24"/>
                <w:lang w:val="nl-BE"/>
              </w:rPr>
            </w:pPr>
            <w:r w:rsidRPr="005A4236">
              <w:rPr>
                <w:rFonts w:ascii="Aptos" w:hAnsi="Aptos" w:cstheme="minorHAnsi"/>
                <w:color w:val="000000" w:themeColor="text1"/>
                <w:sz w:val="24"/>
                <w:lang w:val="nl-BE"/>
              </w:rPr>
              <w:t>Bronnenlijst bij deze lesvoorbereiding</w:t>
            </w:r>
          </w:p>
        </w:tc>
      </w:tr>
      <w:tr w:rsidR="00BA4DD2" w:rsidRPr="00503369" w14:paraId="52957E20" w14:textId="77777777" w:rsidTr="5CA511D7">
        <w:trPr>
          <w:cantSplit/>
          <w:trHeight w:val="411"/>
        </w:trPr>
        <w:tc>
          <w:tcPr>
            <w:tcW w:w="14671" w:type="dxa"/>
          </w:tcPr>
          <w:p w14:paraId="4605E828" w14:textId="77777777" w:rsidR="000E285E" w:rsidRDefault="00503369" w:rsidP="00D257E6">
            <w:pPr>
              <w:spacing w:line="360" w:lineRule="auto"/>
              <w:rPr>
                <w:rStyle w:val="Hyperlink"/>
                <w:rFonts w:ascii="Aptos" w:hAnsi="Aptos" w:cstheme="minorHAnsi"/>
                <w:sz w:val="22"/>
                <w:lang w:val="nl-NL"/>
              </w:rPr>
            </w:pPr>
            <w:r>
              <w:rPr>
                <w:rFonts w:ascii="Aptos" w:hAnsi="Aptos" w:cstheme="minorHAnsi"/>
                <w:color w:val="000000" w:themeColor="text1"/>
                <w:sz w:val="22"/>
                <w:lang w:val="nl-NL"/>
              </w:rPr>
              <w:t xml:space="preserve">SLO. (2019). </w:t>
            </w:r>
            <w:r>
              <w:rPr>
                <w:rFonts w:ascii="Aptos" w:hAnsi="Aptos" w:cstheme="minorHAnsi"/>
                <w:i/>
                <w:iCs/>
                <w:color w:val="000000" w:themeColor="text1"/>
                <w:sz w:val="22"/>
                <w:lang w:val="nl-NL"/>
              </w:rPr>
              <w:t xml:space="preserve">Historische vaardigheden. </w:t>
            </w:r>
            <w:r>
              <w:rPr>
                <w:rFonts w:ascii="Aptos" w:hAnsi="Aptos" w:cstheme="minorHAnsi"/>
                <w:color w:val="000000" w:themeColor="text1"/>
                <w:sz w:val="22"/>
                <w:lang w:val="nl-NL"/>
              </w:rPr>
              <w:t xml:space="preserve">Geraadpleegd op 2 juni 2024, van </w:t>
            </w:r>
            <w:hyperlink r:id="rId11" w:history="1">
              <w:r w:rsidRPr="00FD44A0">
                <w:rPr>
                  <w:rStyle w:val="Hyperlink"/>
                  <w:rFonts w:ascii="Aptos" w:hAnsi="Aptos" w:cstheme="minorHAnsi"/>
                  <w:sz w:val="22"/>
                  <w:lang w:val="nl-NL"/>
                </w:rPr>
                <w:t>https://www.slo.nl/handreikingen/vmbo/handreiking-se-gesch</w:t>
              </w:r>
              <w:r w:rsidRPr="00FD44A0">
                <w:rPr>
                  <w:rStyle w:val="Hyperlink"/>
                  <w:rFonts w:ascii="Aptos" w:hAnsi="Aptos" w:cstheme="minorHAnsi"/>
                  <w:sz w:val="22"/>
                  <w:lang w:val="nl-NL"/>
                </w:rPr>
                <w:tab/>
                <w:t>vmbo/examenprogramma/historische/</w:t>
              </w:r>
            </w:hyperlink>
          </w:p>
          <w:p w14:paraId="33B03B11" w14:textId="77777777" w:rsidR="0062554E" w:rsidRPr="0062554E" w:rsidRDefault="0062554E" w:rsidP="0062554E">
            <w:pPr>
              <w:overflowPunct/>
              <w:autoSpaceDE/>
              <w:autoSpaceDN/>
              <w:adjustRightInd/>
              <w:spacing w:before="100" w:beforeAutospacing="1" w:after="100" w:afterAutospacing="1"/>
              <w:textAlignment w:val="auto"/>
              <w:rPr>
                <w:rFonts w:ascii="Aptos" w:hAnsi="Aptos"/>
                <w:color w:val="000000" w:themeColor="text1"/>
                <w:sz w:val="22"/>
                <w:szCs w:val="22"/>
                <w:lang w:val="nl-NL" w:eastAsia="nl-NL"/>
              </w:rPr>
            </w:pPr>
            <w:r w:rsidRPr="00174C5F">
              <w:rPr>
                <w:rFonts w:ascii="Aptos" w:hAnsi="Aptos"/>
                <w:color w:val="000000" w:themeColor="text1"/>
                <w:sz w:val="22"/>
                <w:szCs w:val="22"/>
                <w:lang w:val="nl-NL" w:eastAsia="nl-NL"/>
              </w:rPr>
              <w:t>Van Boxtel. C. &amp; van Drie. J. (2008) </w:t>
            </w:r>
            <w:r w:rsidRPr="00174C5F">
              <w:rPr>
                <w:rFonts w:ascii="Aptos" w:hAnsi="Aptos"/>
                <w:i/>
                <w:iCs/>
                <w:color w:val="000000" w:themeColor="text1"/>
                <w:sz w:val="22"/>
                <w:szCs w:val="22"/>
                <w:lang w:val="nl-NL" w:eastAsia="nl-NL"/>
              </w:rPr>
              <w:t>Vermogen tot historisch redeneren: onderliggende kennis, vaardigheden en inzichten</w:t>
            </w:r>
            <w:r w:rsidRPr="00174C5F">
              <w:rPr>
                <w:rFonts w:ascii="Aptos" w:hAnsi="Aptos"/>
                <w:color w:val="000000" w:themeColor="text1"/>
                <w:sz w:val="22"/>
                <w:szCs w:val="22"/>
                <w:lang w:val="nl-NL" w:eastAsia="nl-NL"/>
              </w:rPr>
              <w:t>. Hermes 12(43)</w:t>
            </w:r>
          </w:p>
          <w:p w14:paraId="0AD6D624" w14:textId="77777777" w:rsidR="0062554E" w:rsidRPr="00174C5F" w:rsidRDefault="0062554E" w:rsidP="0062554E">
            <w:pPr>
              <w:overflowPunct/>
              <w:autoSpaceDE/>
              <w:autoSpaceDN/>
              <w:adjustRightInd/>
              <w:spacing w:before="100" w:beforeAutospacing="1" w:after="100" w:afterAutospacing="1"/>
              <w:ind w:firstLine="708"/>
              <w:textAlignment w:val="auto"/>
              <w:rPr>
                <w:rFonts w:ascii="Aptos" w:hAnsi="Aptos"/>
                <w:color w:val="000000" w:themeColor="text1"/>
                <w:sz w:val="22"/>
                <w:szCs w:val="22"/>
                <w:lang w:val="nl-NL" w:eastAsia="nl-NL"/>
              </w:rPr>
            </w:pPr>
            <w:r w:rsidRPr="00174C5F">
              <w:rPr>
                <w:rFonts w:ascii="Aptos" w:hAnsi="Aptos"/>
                <w:color w:val="000000" w:themeColor="text1"/>
                <w:sz w:val="22"/>
                <w:szCs w:val="22"/>
                <w:lang w:val="nl-NL" w:eastAsia="nl-NL"/>
              </w:rPr>
              <w:t>p.45-54. https://hdl.handle.net/11245/1.431323</w:t>
            </w:r>
          </w:p>
          <w:p w14:paraId="0E32E9A4" w14:textId="4D9FEDE5" w:rsidR="008D0422" w:rsidRPr="008D0422" w:rsidRDefault="38A9CF13" w:rsidP="5CA511D7">
            <w:pPr>
              <w:spacing w:line="360" w:lineRule="auto"/>
              <w:rPr>
                <w:rFonts w:ascii="Aptos" w:hAnsi="Aptos" w:cstheme="minorBidi"/>
                <w:color w:val="000000" w:themeColor="text1"/>
                <w:sz w:val="22"/>
                <w:szCs w:val="22"/>
                <w:lang w:val="nl-NL"/>
              </w:rPr>
            </w:pPr>
            <w:r w:rsidRPr="5CA511D7">
              <w:rPr>
                <w:rFonts w:ascii="Aptos" w:hAnsi="Aptos" w:cstheme="minorBidi"/>
                <w:color w:val="000000" w:themeColor="text1"/>
                <w:sz w:val="22"/>
                <w:szCs w:val="22"/>
                <w:lang w:val="nl-NL"/>
              </w:rPr>
              <w:t xml:space="preserve">Wilschut, A. (2020). </w:t>
            </w:r>
            <w:r w:rsidRPr="5CA511D7">
              <w:rPr>
                <w:rFonts w:ascii="Aptos" w:hAnsi="Aptos" w:cstheme="minorBidi"/>
                <w:i/>
                <w:iCs/>
                <w:color w:val="000000" w:themeColor="text1"/>
                <w:sz w:val="22"/>
                <w:szCs w:val="22"/>
                <w:lang w:val="nl-NL"/>
              </w:rPr>
              <w:t xml:space="preserve">Geschiedenisdidactiek. Handboek voor de vakdocent. </w:t>
            </w:r>
            <w:r w:rsidRPr="5CA511D7">
              <w:rPr>
                <w:rFonts w:ascii="Aptos" w:hAnsi="Aptos" w:cstheme="minorBidi"/>
                <w:color w:val="000000" w:themeColor="text1"/>
                <w:sz w:val="22"/>
                <w:szCs w:val="22"/>
                <w:lang w:val="nl-NL"/>
              </w:rPr>
              <w:t xml:space="preserve">Uitgeverij </w:t>
            </w:r>
            <w:proofErr w:type="spellStart"/>
            <w:r w:rsidRPr="5CA511D7">
              <w:rPr>
                <w:rFonts w:ascii="Aptos" w:hAnsi="Aptos" w:cstheme="minorBidi"/>
                <w:color w:val="000000" w:themeColor="text1"/>
                <w:sz w:val="22"/>
                <w:szCs w:val="22"/>
                <w:lang w:val="nl-NL"/>
              </w:rPr>
              <w:t>Coutinho</w:t>
            </w:r>
            <w:proofErr w:type="spellEnd"/>
            <w:r w:rsidR="42C06E39" w:rsidRPr="5CA511D7">
              <w:rPr>
                <w:rFonts w:ascii="Aptos" w:hAnsi="Aptos" w:cstheme="minorBidi"/>
                <w:color w:val="000000" w:themeColor="text1"/>
                <w:sz w:val="22"/>
                <w:szCs w:val="22"/>
                <w:lang w:val="nl-NL"/>
              </w:rPr>
              <w:t>.</w:t>
            </w:r>
          </w:p>
          <w:p w14:paraId="19E7C000" w14:textId="77777777" w:rsidR="00503369" w:rsidRDefault="00503369" w:rsidP="00D257E6">
            <w:pPr>
              <w:spacing w:line="360" w:lineRule="auto"/>
              <w:rPr>
                <w:rFonts w:ascii="Aptos" w:hAnsi="Aptos" w:cstheme="minorHAnsi"/>
                <w:color w:val="000000" w:themeColor="text1"/>
                <w:sz w:val="22"/>
                <w:lang w:val="nl-NL"/>
              </w:rPr>
            </w:pPr>
          </w:p>
          <w:p w14:paraId="5ED2A875" w14:textId="74E73528" w:rsidR="00503369" w:rsidRPr="00503369" w:rsidRDefault="00503369" w:rsidP="00D257E6">
            <w:pPr>
              <w:rPr>
                <w:rFonts w:ascii="Aptos" w:hAnsi="Aptos" w:cstheme="minorHAnsi"/>
                <w:color w:val="000000" w:themeColor="text1"/>
                <w:sz w:val="22"/>
                <w:lang w:val="nl-NL"/>
              </w:rPr>
            </w:pPr>
          </w:p>
        </w:tc>
      </w:tr>
    </w:tbl>
    <w:p w14:paraId="066D4B08" w14:textId="32189A60" w:rsidR="009C680F" w:rsidRPr="005A4236" w:rsidRDefault="009C680F" w:rsidP="00D257E6">
      <w:pPr>
        <w:spacing w:line="360" w:lineRule="auto"/>
        <w:rPr>
          <w:rFonts w:ascii="Aptos" w:hAnsi="Aptos" w:cstheme="minorHAnsi"/>
          <w:color w:val="000000" w:themeColor="text1"/>
          <w:sz w:val="24"/>
          <w:lang w:val="nl-BE"/>
        </w:rPr>
      </w:pPr>
      <w:r w:rsidRPr="005A4236">
        <w:rPr>
          <w:rFonts w:ascii="Aptos" w:hAnsi="Aptos" w:cstheme="minorHAnsi"/>
          <w:color w:val="000000" w:themeColor="text1"/>
          <w:sz w:val="24"/>
          <w:lang w:val="nl-BE"/>
        </w:rPr>
        <w:br w:type="page"/>
      </w:r>
    </w:p>
    <w:tbl>
      <w:tblPr>
        <w:tblStyle w:val="Tabelraster"/>
        <w:tblW w:w="15039" w:type="dxa"/>
        <w:tblInd w:w="-443" w:type="dxa"/>
        <w:tblCellMar>
          <w:top w:w="57" w:type="dxa"/>
          <w:left w:w="57" w:type="dxa"/>
          <w:bottom w:w="57" w:type="dxa"/>
          <w:right w:w="57" w:type="dxa"/>
        </w:tblCellMar>
        <w:tblLook w:val="04A0" w:firstRow="1" w:lastRow="0" w:firstColumn="1" w:lastColumn="0" w:noHBand="0" w:noVBand="1"/>
      </w:tblPr>
      <w:tblGrid>
        <w:gridCol w:w="3759"/>
        <w:gridCol w:w="3760"/>
        <w:gridCol w:w="3760"/>
        <w:gridCol w:w="3760"/>
      </w:tblGrid>
      <w:tr w:rsidR="00BA4DD2" w:rsidRPr="005A4236" w14:paraId="2F58DDBF" w14:textId="77777777" w:rsidTr="5CA511D7">
        <w:tc>
          <w:tcPr>
            <w:tcW w:w="3759" w:type="dxa"/>
            <w:shd w:val="clear" w:color="auto" w:fill="BFBFBF" w:themeFill="background1" w:themeFillShade="BF"/>
          </w:tcPr>
          <w:p w14:paraId="58EBA97A" w14:textId="16296387" w:rsidR="002910ED" w:rsidRPr="005A4236" w:rsidRDefault="169A9A00" w:rsidP="5CA511D7">
            <w:pPr>
              <w:rPr>
                <w:rFonts w:ascii="Aptos" w:hAnsi="Aptos" w:cstheme="minorBidi"/>
                <w:b/>
                <w:bCs/>
                <w:color w:val="000000" w:themeColor="text1"/>
                <w:sz w:val="24"/>
                <w:szCs w:val="24"/>
              </w:rPr>
            </w:pPr>
            <w:r w:rsidRPr="5CA511D7">
              <w:rPr>
                <w:rFonts w:ascii="Aptos" w:hAnsi="Aptos" w:cstheme="minorBidi"/>
                <w:b/>
                <w:bCs/>
                <w:color w:val="000000" w:themeColor="text1"/>
                <w:sz w:val="24"/>
                <w:szCs w:val="24"/>
              </w:rPr>
              <w:lastRenderedPageBreak/>
              <w:t>Klas:</w:t>
            </w:r>
            <w:r w:rsidR="24C76EB0" w:rsidRPr="5CA511D7">
              <w:rPr>
                <w:rFonts w:ascii="Aptos" w:hAnsi="Aptos" w:cstheme="minorBidi"/>
                <w:b/>
                <w:bCs/>
                <w:color w:val="000000" w:themeColor="text1"/>
                <w:sz w:val="24"/>
                <w:szCs w:val="24"/>
              </w:rPr>
              <w:t xml:space="preserve"> </w:t>
            </w:r>
          </w:p>
        </w:tc>
        <w:tc>
          <w:tcPr>
            <w:tcW w:w="3760" w:type="dxa"/>
            <w:shd w:val="clear" w:color="auto" w:fill="BFBFBF" w:themeFill="background1" w:themeFillShade="BF"/>
          </w:tcPr>
          <w:p w14:paraId="63D18390" w14:textId="33521FD0" w:rsidR="002910ED" w:rsidRPr="005A4236" w:rsidRDefault="169A9A00" w:rsidP="5CA511D7">
            <w:pPr>
              <w:rPr>
                <w:rFonts w:ascii="Aptos" w:hAnsi="Aptos" w:cstheme="minorBidi"/>
                <w:b/>
                <w:bCs/>
                <w:color w:val="000000" w:themeColor="text1"/>
                <w:sz w:val="24"/>
                <w:szCs w:val="24"/>
              </w:rPr>
            </w:pPr>
            <w:proofErr w:type="spellStart"/>
            <w:r w:rsidRPr="5CA511D7">
              <w:rPr>
                <w:rFonts w:ascii="Aptos" w:hAnsi="Aptos" w:cstheme="minorBidi"/>
                <w:b/>
                <w:bCs/>
                <w:color w:val="000000" w:themeColor="text1"/>
                <w:sz w:val="24"/>
                <w:szCs w:val="24"/>
              </w:rPr>
              <w:t>Lesuur</w:t>
            </w:r>
            <w:proofErr w:type="spellEnd"/>
            <w:r w:rsidRPr="5CA511D7">
              <w:rPr>
                <w:rFonts w:ascii="Aptos" w:hAnsi="Aptos" w:cstheme="minorBidi"/>
                <w:b/>
                <w:bCs/>
                <w:color w:val="000000" w:themeColor="text1"/>
                <w:sz w:val="24"/>
                <w:szCs w:val="24"/>
              </w:rPr>
              <w:t xml:space="preserve">: </w:t>
            </w:r>
            <w:r w:rsidR="6C61DAA0" w:rsidRPr="5CA511D7">
              <w:rPr>
                <w:rFonts w:ascii="Aptos" w:hAnsi="Aptos" w:cstheme="minorBidi"/>
                <w:b/>
                <w:bCs/>
                <w:color w:val="000000" w:themeColor="text1"/>
                <w:sz w:val="24"/>
                <w:szCs w:val="24"/>
              </w:rPr>
              <w:t>120</w:t>
            </w:r>
            <w:r w:rsidR="24C76EB0" w:rsidRPr="5CA511D7">
              <w:rPr>
                <w:rFonts w:ascii="Aptos" w:hAnsi="Aptos" w:cstheme="minorBidi"/>
                <w:b/>
                <w:bCs/>
                <w:color w:val="000000" w:themeColor="text1"/>
                <w:sz w:val="24"/>
                <w:szCs w:val="24"/>
              </w:rPr>
              <w:t xml:space="preserve"> </w:t>
            </w:r>
            <w:proofErr w:type="spellStart"/>
            <w:r w:rsidR="24C76EB0" w:rsidRPr="5CA511D7">
              <w:rPr>
                <w:rFonts w:ascii="Aptos" w:hAnsi="Aptos" w:cstheme="minorBidi"/>
                <w:b/>
                <w:bCs/>
                <w:color w:val="000000" w:themeColor="text1"/>
                <w:sz w:val="24"/>
                <w:szCs w:val="24"/>
              </w:rPr>
              <w:t>minuten</w:t>
            </w:r>
            <w:proofErr w:type="spellEnd"/>
          </w:p>
        </w:tc>
        <w:tc>
          <w:tcPr>
            <w:tcW w:w="3760" w:type="dxa"/>
            <w:shd w:val="clear" w:color="auto" w:fill="BFBFBF" w:themeFill="background1" w:themeFillShade="BF"/>
          </w:tcPr>
          <w:p w14:paraId="77B107C5" w14:textId="0BDF3D22" w:rsidR="002910ED" w:rsidRPr="005A4236" w:rsidRDefault="002910ED" w:rsidP="00D257E6">
            <w:pPr>
              <w:rPr>
                <w:rFonts w:ascii="Aptos" w:hAnsi="Aptos" w:cstheme="minorHAnsi"/>
                <w:b/>
                <w:color w:val="000000" w:themeColor="text1"/>
                <w:sz w:val="24"/>
                <w:szCs w:val="24"/>
              </w:rPr>
            </w:pPr>
            <w:proofErr w:type="spellStart"/>
            <w:r w:rsidRPr="005A4236">
              <w:rPr>
                <w:rFonts w:ascii="Aptos" w:hAnsi="Aptos" w:cstheme="minorHAnsi"/>
                <w:b/>
                <w:color w:val="000000" w:themeColor="text1"/>
                <w:sz w:val="24"/>
                <w:szCs w:val="24"/>
              </w:rPr>
              <w:t>Lokaal</w:t>
            </w:r>
            <w:proofErr w:type="spellEnd"/>
            <w:r w:rsidRPr="005A4236">
              <w:rPr>
                <w:rFonts w:ascii="Aptos" w:hAnsi="Aptos" w:cstheme="minorHAnsi"/>
                <w:b/>
                <w:color w:val="000000" w:themeColor="text1"/>
                <w:sz w:val="24"/>
                <w:szCs w:val="24"/>
              </w:rPr>
              <w:t>:</w:t>
            </w:r>
            <w:r w:rsidR="00397E50" w:rsidRPr="005A4236">
              <w:rPr>
                <w:rFonts w:ascii="Aptos" w:hAnsi="Aptos" w:cstheme="minorHAnsi"/>
                <w:b/>
                <w:color w:val="000000" w:themeColor="text1"/>
                <w:sz w:val="24"/>
                <w:szCs w:val="24"/>
              </w:rPr>
              <w:t xml:space="preserve"> 103</w:t>
            </w:r>
          </w:p>
        </w:tc>
        <w:tc>
          <w:tcPr>
            <w:tcW w:w="3760" w:type="dxa"/>
            <w:shd w:val="clear" w:color="auto" w:fill="BFBFBF" w:themeFill="background1" w:themeFillShade="BF"/>
          </w:tcPr>
          <w:p w14:paraId="5D841650" w14:textId="113F2AA5" w:rsidR="002910ED" w:rsidRPr="005A4236" w:rsidRDefault="169A9A00" w:rsidP="5CA511D7">
            <w:pPr>
              <w:rPr>
                <w:rFonts w:ascii="Aptos" w:hAnsi="Aptos" w:cstheme="minorBidi"/>
                <w:b/>
                <w:bCs/>
                <w:color w:val="000000" w:themeColor="text1"/>
                <w:sz w:val="24"/>
                <w:szCs w:val="24"/>
              </w:rPr>
            </w:pPr>
            <w:r w:rsidRPr="5CA511D7">
              <w:rPr>
                <w:rFonts w:ascii="Aptos" w:hAnsi="Aptos" w:cstheme="minorBidi"/>
                <w:b/>
                <w:bCs/>
                <w:color w:val="000000" w:themeColor="text1"/>
                <w:sz w:val="24"/>
                <w:szCs w:val="24"/>
              </w:rPr>
              <w:t xml:space="preserve">Datum: </w:t>
            </w:r>
          </w:p>
        </w:tc>
      </w:tr>
      <w:tr w:rsidR="00BA4DD2" w:rsidRPr="0062554E" w14:paraId="14D44D6F" w14:textId="77777777" w:rsidTr="5CA511D7">
        <w:tblPrEx>
          <w:tblCellMar>
            <w:top w:w="0" w:type="dxa"/>
            <w:left w:w="108" w:type="dxa"/>
            <w:bottom w:w="0" w:type="dxa"/>
            <w:right w:w="108" w:type="dxa"/>
          </w:tblCellMar>
        </w:tblPrEx>
        <w:tc>
          <w:tcPr>
            <w:tcW w:w="7519" w:type="dxa"/>
            <w:gridSpan w:val="2"/>
          </w:tcPr>
          <w:p w14:paraId="41F156AB" w14:textId="6296C226" w:rsidR="0074286A" w:rsidRPr="0062554E" w:rsidRDefault="002910ED" w:rsidP="00D257E6">
            <w:pPr>
              <w:rPr>
                <w:rFonts w:ascii="Aptos" w:hAnsi="Aptos" w:cstheme="minorHAnsi"/>
                <w:b/>
                <w:color w:val="000000" w:themeColor="text1"/>
                <w:sz w:val="22"/>
                <w:szCs w:val="22"/>
                <w:lang w:val="nl-NL"/>
              </w:rPr>
            </w:pPr>
            <w:r w:rsidRPr="0062554E">
              <w:rPr>
                <w:rFonts w:ascii="Aptos" w:hAnsi="Aptos" w:cstheme="minorHAnsi"/>
                <w:b/>
                <w:color w:val="000000" w:themeColor="text1"/>
                <w:sz w:val="22"/>
                <w:szCs w:val="22"/>
                <w:lang w:val="nl-NL"/>
              </w:rPr>
              <w:t>Leermiddelen, materialen, media:</w:t>
            </w:r>
            <w:r w:rsidRPr="0062554E">
              <w:rPr>
                <w:rFonts w:ascii="Aptos" w:hAnsi="Aptos" w:cstheme="minorHAnsi"/>
                <w:b/>
                <w:color w:val="000000" w:themeColor="text1"/>
                <w:sz w:val="22"/>
                <w:szCs w:val="22"/>
                <w:lang w:val="nl-NL"/>
              </w:rPr>
              <w:tab/>
            </w:r>
          </w:p>
          <w:p w14:paraId="06B139FC" w14:textId="2686B133" w:rsidR="002910ED" w:rsidRPr="0062554E" w:rsidRDefault="002910ED" w:rsidP="5CA511D7">
            <w:pPr>
              <w:overflowPunct/>
              <w:autoSpaceDE/>
              <w:autoSpaceDN/>
              <w:adjustRightInd/>
              <w:textAlignment w:val="auto"/>
              <w:rPr>
                <w:rFonts w:ascii="Aptos" w:hAnsi="Aptos" w:cstheme="minorBidi"/>
                <w:color w:val="000000" w:themeColor="text1"/>
                <w:sz w:val="22"/>
                <w:szCs w:val="22"/>
                <w:lang w:val="nl-NL"/>
              </w:rPr>
            </w:pPr>
          </w:p>
          <w:p w14:paraId="7CCFD41C" w14:textId="5FB9A34F" w:rsidR="002910ED" w:rsidRPr="0062554E" w:rsidRDefault="6B188435" w:rsidP="5CA511D7">
            <w:pPr>
              <w:overflowPunct/>
              <w:autoSpaceDE/>
              <w:autoSpaceDN/>
              <w:adjustRightInd/>
              <w:textAlignment w:val="auto"/>
              <w:rPr>
                <w:rFonts w:ascii="Aptos" w:hAnsi="Aptos" w:cstheme="minorBidi"/>
                <w:color w:val="000000" w:themeColor="text1"/>
                <w:sz w:val="22"/>
                <w:szCs w:val="22"/>
                <w:lang w:val="nl-NL"/>
              </w:rPr>
            </w:pPr>
            <w:r w:rsidRPr="0062554E">
              <w:rPr>
                <w:rFonts w:ascii="Aptos" w:hAnsi="Aptos" w:cstheme="minorBidi"/>
                <w:color w:val="000000" w:themeColor="text1"/>
                <w:sz w:val="22"/>
                <w:szCs w:val="22"/>
                <w:lang w:val="nl-NL"/>
              </w:rPr>
              <w:t>Aangereikte bronnen, opdrachten en PowerPoint</w:t>
            </w:r>
          </w:p>
        </w:tc>
        <w:tc>
          <w:tcPr>
            <w:tcW w:w="7520" w:type="dxa"/>
            <w:gridSpan w:val="2"/>
          </w:tcPr>
          <w:p w14:paraId="4C0935B3" w14:textId="77777777" w:rsidR="002910ED" w:rsidRPr="0062554E" w:rsidRDefault="002910ED" w:rsidP="00D257E6">
            <w:pPr>
              <w:rPr>
                <w:rFonts w:ascii="Aptos" w:hAnsi="Aptos" w:cstheme="minorHAnsi"/>
                <w:b/>
                <w:color w:val="000000" w:themeColor="text1"/>
                <w:sz w:val="22"/>
                <w:szCs w:val="22"/>
                <w:lang w:val="nl-NL"/>
              </w:rPr>
            </w:pPr>
            <w:r w:rsidRPr="0062554E">
              <w:rPr>
                <w:rFonts w:ascii="Aptos" w:hAnsi="Aptos" w:cstheme="minorHAnsi"/>
                <w:b/>
                <w:color w:val="000000" w:themeColor="text1"/>
                <w:sz w:val="22"/>
                <w:szCs w:val="22"/>
                <w:lang w:val="nl-NL"/>
              </w:rPr>
              <w:t xml:space="preserve">Voorbereidingen die je moet treffen: </w:t>
            </w:r>
            <w:r w:rsidRPr="0062554E">
              <w:rPr>
                <w:rFonts w:ascii="Aptos" w:hAnsi="Aptos" w:cstheme="minorHAnsi"/>
                <w:b/>
                <w:color w:val="000000" w:themeColor="text1"/>
                <w:sz w:val="22"/>
                <w:szCs w:val="22"/>
                <w:lang w:val="nl-NL"/>
              </w:rPr>
              <w:tab/>
            </w:r>
          </w:p>
          <w:p w14:paraId="3A20E704" w14:textId="77777777" w:rsidR="002910ED" w:rsidRDefault="002910ED" w:rsidP="00D257E6">
            <w:pPr>
              <w:overflowPunct/>
              <w:autoSpaceDE/>
              <w:autoSpaceDN/>
              <w:adjustRightInd/>
              <w:textAlignment w:val="auto"/>
              <w:rPr>
                <w:rFonts w:ascii="Aptos" w:hAnsi="Aptos" w:cstheme="minorHAnsi"/>
                <w:color w:val="000000" w:themeColor="text1"/>
                <w:sz w:val="22"/>
                <w:szCs w:val="22"/>
                <w:lang w:val="nl-NL"/>
              </w:rPr>
            </w:pPr>
          </w:p>
          <w:p w14:paraId="676124F9" w14:textId="073412DB" w:rsidR="0062554E" w:rsidRPr="0062554E" w:rsidRDefault="0062554E" w:rsidP="00D257E6">
            <w:pPr>
              <w:overflowPunct/>
              <w:autoSpaceDE/>
              <w:autoSpaceDN/>
              <w:adjustRightInd/>
              <w:textAlignment w:val="auto"/>
              <w:rPr>
                <w:rFonts w:ascii="Aptos" w:hAnsi="Aptos" w:cstheme="minorHAnsi"/>
                <w:color w:val="000000" w:themeColor="text1"/>
                <w:sz w:val="22"/>
                <w:szCs w:val="22"/>
                <w:lang w:val="nl-NL"/>
              </w:rPr>
            </w:pPr>
            <w:r>
              <w:rPr>
                <w:rFonts w:ascii="Aptos" w:hAnsi="Aptos" w:cstheme="minorHAnsi"/>
                <w:color w:val="000000" w:themeColor="text1"/>
                <w:sz w:val="22"/>
                <w:szCs w:val="22"/>
                <w:lang w:val="nl-NL"/>
              </w:rPr>
              <w:t xml:space="preserve">Print alvast voldoende bronnen uit voor de leerlingen om te gebruiken. Zet voordat de les begint de PowerPoint vast klaar. </w:t>
            </w:r>
          </w:p>
        </w:tc>
      </w:tr>
    </w:tbl>
    <w:p w14:paraId="50DA1D97" w14:textId="77777777" w:rsidR="002910ED" w:rsidRPr="005A4236" w:rsidRDefault="002910ED" w:rsidP="00D257E6">
      <w:pPr>
        <w:rPr>
          <w:rFonts w:ascii="Aptos" w:hAnsi="Aptos" w:cstheme="minorHAnsi"/>
          <w:color w:val="000000" w:themeColor="text1"/>
          <w:sz w:val="22"/>
          <w:lang w:val="nl-BE"/>
        </w:rPr>
      </w:pPr>
    </w:p>
    <w:tbl>
      <w:tblPr>
        <w:tblW w:w="15120"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9"/>
        <w:gridCol w:w="2127"/>
        <w:gridCol w:w="3402"/>
        <w:gridCol w:w="4252"/>
        <w:gridCol w:w="4310"/>
      </w:tblGrid>
      <w:tr w:rsidR="00BA4DD2" w:rsidRPr="0062554E" w14:paraId="066D4B0C" w14:textId="77777777" w:rsidTr="5CA511D7">
        <w:trPr>
          <w:cantSplit/>
        </w:trPr>
        <w:tc>
          <w:tcPr>
            <w:tcW w:w="15120" w:type="dxa"/>
            <w:gridSpan w:val="5"/>
            <w:shd w:val="clear" w:color="auto" w:fill="C0C0C0"/>
          </w:tcPr>
          <w:p w14:paraId="2D4A9A87" w14:textId="3B92BF59" w:rsidR="00572050" w:rsidRPr="005A4236" w:rsidRDefault="00572050" w:rsidP="00112AF8">
            <w:pPr>
              <w:jc w:val="center"/>
              <w:rPr>
                <w:rFonts w:ascii="Aptos" w:hAnsi="Aptos" w:cstheme="minorHAnsi"/>
                <w:b/>
                <w:color w:val="000000" w:themeColor="text1"/>
                <w:sz w:val="36"/>
                <w:szCs w:val="28"/>
                <w:lang w:val="nl-BE"/>
              </w:rPr>
            </w:pPr>
            <w:r w:rsidRPr="005A4236">
              <w:rPr>
                <w:rFonts w:ascii="Aptos" w:hAnsi="Aptos" w:cstheme="minorHAnsi"/>
                <w:b/>
                <w:color w:val="000000" w:themeColor="text1"/>
                <w:sz w:val="36"/>
                <w:szCs w:val="28"/>
                <w:lang w:val="nl-BE"/>
              </w:rPr>
              <w:t xml:space="preserve">De </w:t>
            </w:r>
            <w:r w:rsidR="00CE2836">
              <w:rPr>
                <w:rFonts w:ascii="Aptos" w:hAnsi="Aptos" w:cstheme="minorHAnsi"/>
                <w:b/>
                <w:color w:val="000000" w:themeColor="text1"/>
                <w:sz w:val="36"/>
                <w:szCs w:val="28"/>
                <w:lang w:val="nl-BE"/>
              </w:rPr>
              <w:t xml:space="preserve">Controversiële </w:t>
            </w:r>
            <w:r w:rsidRPr="005A4236">
              <w:rPr>
                <w:rFonts w:ascii="Aptos" w:hAnsi="Aptos" w:cstheme="minorHAnsi"/>
                <w:b/>
                <w:color w:val="000000" w:themeColor="text1"/>
                <w:sz w:val="36"/>
                <w:szCs w:val="28"/>
                <w:lang w:val="nl-BE"/>
              </w:rPr>
              <w:t>Instap</w:t>
            </w:r>
          </w:p>
          <w:p w14:paraId="066D4B0B" w14:textId="41B01700" w:rsidR="009C680F" w:rsidRPr="005A4236" w:rsidRDefault="00572050" w:rsidP="00112AF8">
            <w:pPr>
              <w:jc w:val="center"/>
              <w:rPr>
                <w:rFonts w:ascii="Aptos" w:hAnsi="Aptos" w:cstheme="minorHAnsi"/>
                <w:b/>
                <w:color w:val="000000" w:themeColor="text1"/>
                <w:sz w:val="36"/>
                <w:szCs w:val="28"/>
                <w:lang w:val="nl-NL"/>
              </w:rPr>
            </w:pPr>
            <w:r w:rsidRPr="005A4236">
              <w:rPr>
                <w:rFonts w:ascii="Aptos" w:hAnsi="Aptos" w:cstheme="minorHAnsi"/>
                <w:color w:val="000000" w:themeColor="text1"/>
                <w:sz w:val="32"/>
                <w:szCs w:val="28"/>
                <w:lang w:val="nl-BE"/>
              </w:rPr>
              <w:t>Belangstelling wekken, aandacht richten op de doelen van de les een aansluiten bij voorkennis</w:t>
            </w:r>
          </w:p>
        </w:tc>
      </w:tr>
      <w:tr w:rsidR="00BA4DD2" w:rsidRPr="005A4236" w14:paraId="066D4B19" w14:textId="77777777" w:rsidTr="5CA511D7">
        <w:trPr>
          <w:cantSplit/>
        </w:trPr>
        <w:tc>
          <w:tcPr>
            <w:tcW w:w="1029" w:type="dxa"/>
            <w:shd w:val="clear" w:color="auto" w:fill="F2F2F2" w:themeFill="background1" w:themeFillShade="F2"/>
          </w:tcPr>
          <w:p w14:paraId="066D4B0D" w14:textId="77777777" w:rsidR="00BC3CDA" w:rsidRPr="005A4236" w:rsidRDefault="00BC3CDA" w:rsidP="00D257E6">
            <w:pPr>
              <w:rPr>
                <w:rFonts w:ascii="Aptos" w:hAnsi="Aptos" w:cstheme="minorHAnsi"/>
                <w:b/>
                <w:color w:val="000000" w:themeColor="text1"/>
                <w:sz w:val="22"/>
                <w:szCs w:val="18"/>
                <w:lang w:val="nl-BE"/>
              </w:rPr>
            </w:pPr>
            <w:r w:rsidRPr="005A4236">
              <w:rPr>
                <w:rFonts w:ascii="Aptos" w:hAnsi="Aptos" w:cstheme="minorHAnsi"/>
                <w:color w:val="000000" w:themeColor="text1"/>
                <w:sz w:val="22"/>
                <w:szCs w:val="18"/>
                <w:lang w:val="nl-BE"/>
              </w:rPr>
              <w:br w:type="page"/>
            </w:r>
            <w:r w:rsidRPr="005A4236">
              <w:rPr>
                <w:rFonts w:ascii="Aptos" w:hAnsi="Aptos" w:cstheme="minorHAnsi"/>
                <w:b/>
                <w:color w:val="000000" w:themeColor="text1"/>
                <w:sz w:val="22"/>
                <w:szCs w:val="18"/>
                <w:lang w:val="nl-BE"/>
              </w:rPr>
              <w:t>Tijd</w:t>
            </w:r>
          </w:p>
          <w:p w14:paraId="066D4B0E" w14:textId="3EEC15B9" w:rsidR="00BC3CDA" w:rsidRPr="005A4236" w:rsidRDefault="00BC3CDA" w:rsidP="00D257E6">
            <w:pPr>
              <w:rPr>
                <w:rFonts w:ascii="Aptos" w:hAnsi="Aptos" w:cstheme="minorHAnsi"/>
                <w:b/>
                <w:color w:val="000000" w:themeColor="text1"/>
                <w:sz w:val="22"/>
                <w:szCs w:val="18"/>
                <w:lang w:val="nl-BE"/>
              </w:rPr>
            </w:pPr>
          </w:p>
        </w:tc>
        <w:tc>
          <w:tcPr>
            <w:tcW w:w="2127" w:type="dxa"/>
            <w:shd w:val="clear" w:color="auto" w:fill="F2F2F2" w:themeFill="background1" w:themeFillShade="F2"/>
          </w:tcPr>
          <w:p w14:paraId="066D4B0F" w14:textId="77777777" w:rsidR="00BC3CDA" w:rsidRPr="005A4236" w:rsidRDefault="00BC3CDA" w:rsidP="00D257E6">
            <w:pPr>
              <w:rPr>
                <w:rFonts w:ascii="Aptos" w:hAnsi="Aptos" w:cstheme="minorHAnsi"/>
                <w:b/>
                <w:color w:val="000000" w:themeColor="text1"/>
                <w:sz w:val="22"/>
                <w:szCs w:val="18"/>
                <w:lang w:val="nl-BE"/>
              </w:rPr>
            </w:pPr>
            <w:r w:rsidRPr="005A4236">
              <w:rPr>
                <w:rFonts w:ascii="Aptos" w:hAnsi="Aptos" w:cstheme="minorHAnsi"/>
                <w:b/>
                <w:color w:val="000000" w:themeColor="text1"/>
                <w:sz w:val="22"/>
                <w:szCs w:val="18"/>
                <w:lang w:val="nl-BE"/>
              </w:rPr>
              <w:t>Leerdoelen</w:t>
            </w:r>
          </w:p>
          <w:p w14:paraId="066D4B11" w14:textId="3B8B4879" w:rsidR="00BC3CDA" w:rsidRPr="005A4236" w:rsidRDefault="00BC3CDA" w:rsidP="00D257E6">
            <w:pPr>
              <w:rPr>
                <w:rFonts w:ascii="Aptos" w:hAnsi="Aptos" w:cstheme="minorHAnsi"/>
                <w:b/>
                <w:color w:val="000000" w:themeColor="text1"/>
                <w:sz w:val="22"/>
                <w:szCs w:val="18"/>
                <w:lang w:val="nl-BE"/>
              </w:rPr>
            </w:pPr>
          </w:p>
        </w:tc>
        <w:tc>
          <w:tcPr>
            <w:tcW w:w="3402" w:type="dxa"/>
            <w:shd w:val="clear" w:color="auto" w:fill="F2F2F2" w:themeFill="background1" w:themeFillShade="F2"/>
          </w:tcPr>
          <w:p w14:paraId="19119EFC" w14:textId="77777777" w:rsidR="00BC3CDA" w:rsidRPr="005A4236" w:rsidRDefault="00BC3CDA" w:rsidP="00D257E6">
            <w:pPr>
              <w:rPr>
                <w:rFonts w:ascii="Aptos" w:hAnsi="Aptos" w:cstheme="minorHAnsi"/>
                <w:b/>
                <w:color w:val="000000" w:themeColor="text1"/>
                <w:sz w:val="22"/>
                <w:szCs w:val="18"/>
                <w:lang w:val="nl-BE"/>
              </w:rPr>
            </w:pPr>
            <w:proofErr w:type="spellStart"/>
            <w:r w:rsidRPr="005A4236">
              <w:rPr>
                <w:rFonts w:ascii="Aptos" w:hAnsi="Aptos" w:cstheme="minorHAnsi"/>
                <w:b/>
                <w:color w:val="000000" w:themeColor="text1"/>
                <w:sz w:val="22"/>
                <w:szCs w:val="18"/>
                <w:lang w:val="nl-BE"/>
              </w:rPr>
              <w:t>Leerlingactiviteiten</w:t>
            </w:r>
            <w:proofErr w:type="spellEnd"/>
          </w:p>
          <w:p w14:paraId="066D4B13" w14:textId="1004DCED" w:rsidR="00BC3CDA" w:rsidRPr="005A4236" w:rsidRDefault="00BC3CDA" w:rsidP="00D257E6">
            <w:pPr>
              <w:rPr>
                <w:rFonts w:ascii="Aptos" w:hAnsi="Aptos" w:cstheme="minorHAnsi"/>
                <w:b/>
                <w:color w:val="000000" w:themeColor="text1"/>
                <w:sz w:val="22"/>
                <w:szCs w:val="18"/>
                <w:lang w:val="nl-BE"/>
              </w:rPr>
            </w:pPr>
          </w:p>
        </w:tc>
        <w:tc>
          <w:tcPr>
            <w:tcW w:w="4252" w:type="dxa"/>
            <w:shd w:val="clear" w:color="auto" w:fill="F2F2F2" w:themeFill="background1" w:themeFillShade="F2"/>
          </w:tcPr>
          <w:p w14:paraId="5963CD91" w14:textId="1BCA4D12" w:rsidR="00BC3CDA" w:rsidRPr="005A4236" w:rsidRDefault="00F25CFB" w:rsidP="00D257E6">
            <w:pPr>
              <w:rPr>
                <w:rFonts w:ascii="Aptos" w:hAnsi="Aptos" w:cstheme="minorHAnsi"/>
                <w:b/>
                <w:color w:val="000000" w:themeColor="text1"/>
                <w:sz w:val="22"/>
                <w:szCs w:val="18"/>
                <w:lang w:val="nl-BE"/>
              </w:rPr>
            </w:pPr>
            <w:r w:rsidRPr="005A4236">
              <w:rPr>
                <w:rFonts w:ascii="Aptos" w:hAnsi="Aptos" w:cstheme="minorHAnsi"/>
                <w:b/>
                <w:color w:val="000000" w:themeColor="text1"/>
                <w:sz w:val="22"/>
                <w:szCs w:val="18"/>
                <w:lang w:val="nl-BE"/>
              </w:rPr>
              <w:t>Docentactiviteit</w:t>
            </w:r>
          </w:p>
          <w:p w14:paraId="066D4B15" w14:textId="6272D812" w:rsidR="00BC3CDA" w:rsidRPr="005A4236" w:rsidRDefault="00BC3CDA" w:rsidP="00D257E6">
            <w:pPr>
              <w:rPr>
                <w:rFonts w:ascii="Aptos" w:hAnsi="Aptos" w:cstheme="minorHAnsi"/>
                <w:b/>
                <w:color w:val="000000" w:themeColor="text1"/>
                <w:sz w:val="22"/>
                <w:szCs w:val="18"/>
                <w:lang w:val="nl-BE"/>
              </w:rPr>
            </w:pPr>
          </w:p>
        </w:tc>
        <w:tc>
          <w:tcPr>
            <w:tcW w:w="4310" w:type="dxa"/>
            <w:shd w:val="clear" w:color="auto" w:fill="F2F2F2" w:themeFill="background1" w:themeFillShade="F2"/>
          </w:tcPr>
          <w:p w14:paraId="42E0305C" w14:textId="77777777" w:rsidR="00BC3CDA" w:rsidRPr="005A4236" w:rsidRDefault="00BC3CDA" w:rsidP="00D257E6">
            <w:pPr>
              <w:rPr>
                <w:rFonts w:ascii="Aptos" w:hAnsi="Aptos" w:cstheme="minorHAnsi"/>
                <w:b/>
                <w:color w:val="000000" w:themeColor="text1"/>
                <w:sz w:val="22"/>
                <w:szCs w:val="18"/>
                <w:lang w:val="nl-BE"/>
              </w:rPr>
            </w:pPr>
            <w:r w:rsidRPr="005A4236">
              <w:rPr>
                <w:rFonts w:ascii="Aptos" w:hAnsi="Aptos" w:cstheme="minorHAnsi"/>
                <w:b/>
                <w:color w:val="000000" w:themeColor="text1"/>
                <w:sz w:val="22"/>
                <w:szCs w:val="18"/>
                <w:lang w:val="nl-BE"/>
              </w:rPr>
              <w:t>Verantwoording vanuit de literatuur.</w:t>
            </w:r>
          </w:p>
          <w:p w14:paraId="066D4B18" w14:textId="15E9D03D" w:rsidR="00BC3CDA" w:rsidRPr="005A4236" w:rsidRDefault="00BC3CDA" w:rsidP="00D257E6">
            <w:pPr>
              <w:rPr>
                <w:rFonts w:ascii="Aptos" w:hAnsi="Aptos" w:cstheme="minorHAnsi"/>
                <w:b/>
                <w:color w:val="000000" w:themeColor="text1"/>
                <w:sz w:val="22"/>
                <w:szCs w:val="18"/>
                <w:lang w:val="nl-BE"/>
              </w:rPr>
            </w:pPr>
          </w:p>
        </w:tc>
      </w:tr>
      <w:tr w:rsidR="00BA4DD2" w:rsidRPr="0062554E" w14:paraId="066D4B20" w14:textId="77777777" w:rsidTr="5CA511D7">
        <w:trPr>
          <w:trHeight w:val="65"/>
        </w:trPr>
        <w:tc>
          <w:tcPr>
            <w:tcW w:w="1029" w:type="dxa"/>
          </w:tcPr>
          <w:p w14:paraId="4E256838" w14:textId="77777777" w:rsidR="00A037A2" w:rsidRPr="008D081C" w:rsidRDefault="00A037A2" w:rsidP="00D257E6">
            <w:pPr>
              <w:rPr>
                <w:rFonts w:ascii="Aptos" w:hAnsi="Aptos" w:cstheme="minorHAnsi"/>
                <w:iCs/>
                <w:color w:val="000000" w:themeColor="text1"/>
                <w:sz w:val="22"/>
                <w:szCs w:val="18"/>
                <w:lang w:val="nl-BE"/>
              </w:rPr>
            </w:pPr>
          </w:p>
          <w:p w14:paraId="738C6B50" w14:textId="77777777" w:rsidR="002379D8" w:rsidRPr="008D081C" w:rsidRDefault="002379D8" w:rsidP="00D257E6">
            <w:pPr>
              <w:rPr>
                <w:rFonts w:ascii="Aptos" w:hAnsi="Aptos" w:cstheme="minorHAnsi"/>
                <w:iCs/>
                <w:color w:val="000000" w:themeColor="text1"/>
                <w:sz w:val="22"/>
                <w:szCs w:val="18"/>
                <w:lang w:val="nl-BE"/>
              </w:rPr>
            </w:pPr>
          </w:p>
          <w:p w14:paraId="066D4B1A" w14:textId="48D550BF" w:rsidR="002379D8" w:rsidRPr="008D081C" w:rsidRDefault="002379D8" w:rsidP="00D257E6">
            <w:pPr>
              <w:rPr>
                <w:rFonts w:ascii="Aptos" w:hAnsi="Aptos" w:cstheme="minorHAnsi"/>
                <w:iCs/>
                <w:color w:val="000000" w:themeColor="text1"/>
                <w:sz w:val="22"/>
                <w:szCs w:val="18"/>
                <w:lang w:val="nl-BE"/>
              </w:rPr>
            </w:pPr>
          </w:p>
        </w:tc>
        <w:tc>
          <w:tcPr>
            <w:tcW w:w="2127" w:type="dxa"/>
          </w:tcPr>
          <w:p w14:paraId="745CC165" w14:textId="77777777" w:rsidR="00FE0273" w:rsidRPr="008D081C" w:rsidRDefault="00FE0273" w:rsidP="00D257E6">
            <w:pPr>
              <w:rPr>
                <w:rFonts w:ascii="Aptos" w:hAnsi="Aptos" w:cstheme="minorHAnsi"/>
                <w:iCs/>
                <w:color w:val="000000" w:themeColor="text1"/>
                <w:sz w:val="22"/>
                <w:szCs w:val="18"/>
                <w:lang w:val="nl-BE"/>
              </w:rPr>
            </w:pPr>
          </w:p>
          <w:p w14:paraId="066D4B1B" w14:textId="58F2C42C" w:rsidR="00FE0273" w:rsidRPr="008D081C" w:rsidRDefault="00FE0273" w:rsidP="00D257E6">
            <w:pPr>
              <w:rPr>
                <w:rFonts w:ascii="Aptos" w:hAnsi="Aptos" w:cstheme="minorHAnsi"/>
                <w:iCs/>
                <w:color w:val="000000" w:themeColor="text1"/>
                <w:sz w:val="22"/>
                <w:szCs w:val="18"/>
                <w:lang w:val="nl-BE"/>
              </w:rPr>
            </w:pPr>
          </w:p>
        </w:tc>
        <w:tc>
          <w:tcPr>
            <w:tcW w:w="3402" w:type="dxa"/>
          </w:tcPr>
          <w:p w14:paraId="696E3A88" w14:textId="1DE49D0E" w:rsidR="00D96893" w:rsidRDefault="008D081C" w:rsidP="00D257E6">
            <w:pPr>
              <w:rPr>
                <w:rFonts w:ascii="Aptos" w:hAnsi="Aptos" w:cstheme="minorHAnsi"/>
                <w:b/>
                <w:bCs/>
                <w:iCs/>
                <w:color w:val="000000" w:themeColor="text1"/>
                <w:sz w:val="22"/>
                <w:szCs w:val="18"/>
                <w:lang w:val="nl-BE"/>
              </w:rPr>
            </w:pPr>
            <w:r>
              <w:rPr>
                <w:rFonts w:ascii="Aptos" w:hAnsi="Aptos" w:cstheme="minorHAnsi"/>
                <w:b/>
                <w:bCs/>
                <w:iCs/>
                <w:color w:val="000000" w:themeColor="text1"/>
                <w:sz w:val="22"/>
                <w:szCs w:val="18"/>
                <w:lang w:val="nl-BE"/>
              </w:rPr>
              <w:t>Wat wij aanraden:</w:t>
            </w:r>
          </w:p>
          <w:p w14:paraId="07AE0A68" w14:textId="5ECC20F5" w:rsidR="008D081C" w:rsidRDefault="36493DF6" w:rsidP="5CA511D7">
            <w:pPr>
              <w:rPr>
                <w:rFonts w:ascii="Aptos" w:hAnsi="Aptos" w:cstheme="minorBidi"/>
                <w:color w:val="000000" w:themeColor="text1"/>
                <w:sz w:val="22"/>
                <w:szCs w:val="22"/>
                <w:lang w:val="nl-BE"/>
              </w:rPr>
            </w:pPr>
            <w:r w:rsidRPr="5CA511D7">
              <w:rPr>
                <w:rFonts w:ascii="Aptos" w:hAnsi="Aptos" w:cstheme="minorBidi"/>
                <w:color w:val="000000" w:themeColor="text1"/>
                <w:sz w:val="22"/>
                <w:szCs w:val="22"/>
                <w:lang w:val="nl-BE"/>
              </w:rPr>
              <w:t xml:space="preserve">De leerlingen zitten in groepen van 3-4. </w:t>
            </w:r>
            <w:r w:rsidR="3182108A" w:rsidRPr="5CA511D7">
              <w:rPr>
                <w:rFonts w:ascii="Aptos" w:hAnsi="Aptos" w:cstheme="minorBidi"/>
                <w:color w:val="000000" w:themeColor="text1"/>
                <w:sz w:val="22"/>
                <w:szCs w:val="22"/>
                <w:lang w:val="nl-BE"/>
              </w:rPr>
              <w:t>Iedere groep krijgt een afbeelding van een Holocaust</w:t>
            </w:r>
            <w:r w:rsidR="40CFC8B5" w:rsidRPr="5CA511D7">
              <w:rPr>
                <w:rFonts w:ascii="Aptos" w:hAnsi="Aptos" w:cstheme="minorBidi"/>
                <w:color w:val="000000" w:themeColor="text1"/>
                <w:sz w:val="22"/>
                <w:szCs w:val="22"/>
                <w:lang w:val="nl-BE"/>
              </w:rPr>
              <w:t xml:space="preserve"> </w:t>
            </w:r>
            <w:r w:rsidR="3182108A" w:rsidRPr="5CA511D7">
              <w:rPr>
                <w:rFonts w:ascii="Aptos" w:hAnsi="Aptos" w:cstheme="minorBidi"/>
                <w:color w:val="000000" w:themeColor="text1"/>
                <w:sz w:val="22"/>
                <w:szCs w:val="22"/>
                <w:lang w:val="nl-BE"/>
              </w:rPr>
              <w:t xml:space="preserve">ontkennend en/of antisemitisch bericht geplaatst op sociale media. Hierbij wordt ook een opdrachtenformulier geleverd met vragen die de leerlingen met hun groepje moeten beantwoorden. </w:t>
            </w:r>
          </w:p>
          <w:p w14:paraId="4183E8DB" w14:textId="77777777" w:rsidR="00D257E6" w:rsidRDefault="00D257E6" w:rsidP="00D257E6">
            <w:pPr>
              <w:rPr>
                <w:rFonts w:ascii="Aptos" w:hAnsi="Aptos" w:cstheme="minorHAnsi"/>
                <w:iCs/>
                <w:color w:val="000000" w:themeColor="text1"/>
                <w:sz w:val="22"/>
                <w:szCs w:val="18"/>
                <w:lang w:val="nl-BE"/>
              </w:rPr>
            </w:pPr>
          </w:p>
          <w:p w14:paraId="066D4B1C" w14:textId="675796DF" w:rsidR="00BC3CDA" w:rsidRPr="008D081C" w:rsidRDefault="00D257E6" w:rsidP="00D257E6">
            <w:pPr>
              <w:rPr>
                <w:rFonts w:ascii="Aptos" w:hAnsi="Aptos" w:cstheme="minorHAnsi"/>
                <w:iCs/>
                <w:color w:val="000000" w:themeColor="text1"/>
                <w:sz w:val="22"/>
                <w:szCs w:val="18"/>
                <w:lang w:val="nl-BE"/>
              </w:rPr>
            </w:pPr>
            <w:r>
              <w:rPr>
                <w:rFonts w:ascii="Aptos" w:hAnsi="Aptos" w:cstheme="minorHAnsi"/>
                <w:iCs/>
                <w:color w:val="000000" w:themeColor="text1"/>
                <w:sz w:val="22"/>
                <w:szCs w:val="18"/>
                <w:lang w:val="nl-BE"/>
              </w:rPr>
              <w:t>Na vijf minuten worden de antwoorden die de leerlingen gegeven hebben klassikaal besproken onder leiding van de docent.</w:t>
            </w:r>
          </w:p>
        </w:tc>
        <w:tc>
          <w:tcPr>
            <w:tcW w:w="4252" w:type="dxa"/>
          </w:tcPr>
          <w:p w14:paraId="6BEDC5F5" w14:textId="2C1D4272" w:rsidR="00794975" w:rsidRPr="00794975" w:rsidRDefault="00794975" w:rsidP="00D257E6">
            <w:pPr>
              <w:rPr>
                <w:rFonts w:ascii="Aptos" w:hAnsi="Aptos" w:cstheme="minorHAnsi"/>
                <w:b/>
                <w:bCs/>
                <w:iCs/>
                <w:color w:val="000000" w:themeColor="text1"/>
                <w:sz w:val="22"/>
                <w:szCs w:val="18"/>
                <w:lang w:val="nl-BE"/>
              </w:rPr>
            </w:pPr>
            <w:r>
              <w:rPr>
                <w:rFonts w:ascii="Aptos" w:hAnsi="Aptos" w:cstheme="minorHAnsi"/>
                <w:b/>
                <w:bCs/>
                <w:iCs/>
                <w:color w:val="000000" w:themeColor="text1"/>
                <w:sz w:val="22"/>
                <w:szCs w:val="18"/>
                <w:lang w:val="nl-BE"/>
              </w:rPr>
              <w:t>Wat wij aanraden:</w:t>
            </w:r>
          </w:p>
          <w:p w14:paraId="066D4B1D" w14:textId="0B80EC16" w:rsidR="00A037A2" w:rsidRPr="008D081C" w:rsidRDefault="00D257E6" w:rsidP="00D257E6">
            <w:pPr>
              <w:rPr>
                <w:rFonts w:ascii="Aptos" w:hAnsi="Aptos" w:cstheme="minorHAnsi"/>
                <w:iCs/>
                <w:color w:val="000000" w:themeColor="text1"/>
                <w:sz w:val="22"/>
                <w:szCs w:val="18"/>
                <w:lang w:val="nl-BE"/>
              </w:rPr>
            </w:pPr>
            <w:r>
              <w:rPr>
                <w:rFonts w:ascii="Aptos" w:hAnsi="Aptos" w:cstheme="minorHAnsi"/>
                <w:iCs/>
                <w:color w:val="000000" w:themeColor="text1"/>
                <w:sz w:val="22"/>
                <w:szCs w:val="18"/>
                <w:lang w:val="nl-BE"/>
              </w:rPr>
              <w:t xml:space="preserve">De docent </w:t>
            </w:r>
            <w:r w:rsidR="006A57BB">
              <w:rPr>
                <w:rFonts w:ascii="Aptos" w:hAnsi="Aptos" w:cstheme="minorHAnsi"/>
                <w:iCs/>
                <w:color w:val="000000" w:themeColor="text1"/>
                <w:sz w:val="22"/>
                <w:szCs w:val="18"/>
                <w:lang w:val="nl-BE"/>
              </w:rPr>
              <w:t xml:space="preserve">deelt de afbeeldingen uit en laat de leerlingen </w:t>
            </w:r>
            <w:r w:rsidR="00794975">
              <w:rPr>
                <w:rFonts w:ascii="Aptos" w:hAnsi="Aptos" w:cstheme="minorHAnsi"/>
                <w:iCs/>
                <w:color w:val="000000" w:themeColor="text1"/>
                <w:sz w:val="22"/>
                <w:szCs w:val="18"/>
                <w:lang w:val="nl-BE"/>
              </w:rPr>
              <w:t>hier eerst op reageren. Hierna laat de docent de leerlingen antwoord geven op de vragen op het opdrachtenformulier en bespreekt hij/zij deze antwoorden klassikaal met de leerlingen.</w:t>
            </w:r>
          </w:p>
        </w:tc>
        <w:tc>
          <w:tcPr>
            <w:tcW w:w="4310" w:type="dxa"/>
          </w:tcPr>
          <w:p w14:paraId="61709FBD" w14:textId="77777777" w:rsidR="009A0C6A" w:rsidRDefault="00794975" w:rsidP="00D257E6">
            <w:pPr>
              <w:rPr>
                <w:rFonts w:ascii="Aptos" w:hAnsi="Aptos" w:cstheme="minorHAnsi"/>
                <w:iCs/>
                <w:color w:val="000000" w:themeColor="text1"/>
                <w:sz w:val="22"/>
                <w:szCs w:val="18"/>
                <w:lang w:val="nl-BE"/>
              </w:rPr>
            </w:pPr>
            <w:r>
              <w:rPr>
                <w:rFonts w:ascii="Aptos" w:hAnsi="Aptos" w:cstheme="minorHAnsi"/>
                <w:iCs/>
                <w:color w:val="000000" w:themeColor="text1"/>
                <w:sz w:val="22"/>
                <w:szCs w:val="18"/>
                <w:lang w:val="nl-BE"/>
              </w:rPr>
              <w:t>Er wordt</w:t>
            </w:r>
            <w:r w:rsidR="002D2FDD">
              <w:rPr>
                <w:rFonts w:ascii="Aptos" w:hAnsi="Aptos" w:cstheme="minorHAnsi"/>
                <w:iCs/>
                <w:color w:val="000000" w:themeColor="text1"/>
                <w:sz w:val="22"/>
                <w:szCs w:val="18"/>
                <w:lang w:val="nl-BE"/>
              </w:rPr>
              <w:t xml:space="preserve"> voor</w:t>
            </w:r>
            <w:r>
              <w:rPr>
                <w:rFonts w:ascii="Aptos" w:hAnsi="Aptos" w:cstheme="minorHAnsi"/>
                <w:iCs/>
                <w:color w:val="000000" w:themeColor="text1"/>
                <w:sz w:val="22"/>
                <w:szCs w:val="18"/>
                <w:lang w:val="nl-BE"/>
              </w:rPr>
              <w:t xml:space="preserve"> een controversi</w:t>
            </w:r>
            <w:r w:rsidR="002D2FDD">
              <w:rPr>
                <w:rFonts w:ascii="Aptos" w:hAnsi="Aptos" w:cstheme="minorHAnsi"/>
                <w:iCs/>
                <w:color w:val="000000" w:themeColor="text1"/>
                <w:sz w:val="22"/>
                <w:szCs w:val="18"/>
                <w:lang w:val="nl-BE"/>
              </w:rPr>
              <w:t>ële instap gekozen omdat dit volgens Wilschut (2020) kan leiden tot een botsing van waardepatronen, wat een discussie kan uitlokken.</w:t>
            </w:r>
          </w:p>
          <w:p w14:paraId="60F36A90" w14:textId="77777777" w:rsidR="002D2FDD" w:rsidRDefault="002D2FDD" w:rsidP="00D257E6">
            <w:pPr>
              <w:rPr>
                <w:rFonts w:ascii="Aptos" w:hAnsi="Aptos" w:cstheme="minorHAnsi"/>
                <w:iCs/>
                <w:color w:val="000000" w:themeColor="text1"/>
                <w:sz w:val="22"/>
                <w:szCs w:val="18"/>
                <w:lang w:val="nl-BE"/>
              </w:rPr>
            </w:pPr>
          </w:p>
          <w:p w14:paraId="066D4B1F" w14:textId="6351A3A4" w:rsidR="002D2FDD" w:rsidRPr="008D081C" w:rsidRDefault="002D2FDD" w:rsidP="00D257E6">
            <w:pPr>
              <w:rPr>
                <w:rFonts w:ascii="Aptos" w:hAnsi="Aptos" w:cstheme="minorHAnsi"/>
                <w:iCs/>
                <w:color w:val="000000" w:themeColor="text1"/>
                <w:sz w:val="22"/>
                <w:szCs w:val="18"/>
                <w:lang w:val="nl-BE"/>
              </w:rPr>
            </w:pPr>
            <w:r>
              <w:rPr>
                <w:rFonts w:ascii="Aptos" w:hAnsi="Aptos" w:cstheme="minorHAnsi"/>
                <w:iCs/>
                <w:color w:val="000000" w:themeColor="text1"/>
                <w:sz w:val="22"/>
                <w:szCs w:val="18"/>
                <w:lang w:val="nl-BE"/>
              </w:rPr>
              <w:t>Het bespreken van de instapopdracht kan historische vragen oproepen bij hen.</w:t>
            </w:r>
          </w:p>
        </w:tc>
      </w:tr>
      <w:tr w:rsidR="00BA4DD2" w:rsidRPr="0062554E" w14:paraId="066D4B23" w14:textId="77777777" w:rsidTr="5CA511D7">
        <w:trPr>
          <w:trHeight w:val="214"/>
        </w:trPr>
        <w:tc>
          <w:tcPr>
            <w:tcW w:w="15120" w:type="dxa"/>
            <w:gridSpan w:val="5"/>
            <w:shd w:val="clear" w:color="auto" w:fill="C0C0C0"/>
          </w:tcPr>
          <w:p w14:paraId="70732BA1" w14:textId="4C81AEB9" w:rsidR="009C680F" w:rsidRPr="005A4236" w:rsidRDefault="00572050" w:rsidP="00112AF8">
            <w:pPr>
              <w:jc w:val="center"/>
              <w:rPr>
                <w:rFonts w:ascii="Aptos" w:hAnsi="Aptos" w:cstheme="minorHAnsi"/>
                <w:b/>
                <w:color w:val="000000" w:themeColor="text1"/>
                <w:sz w:val="36"/>
                <w:szCs w:val="28"/>
                <w:lang w:val="nl-BE"/>
              </w:rPr>
            </w:pPr>
            <w:r w:rsidRPr="005A4236">
              <w:rPr>
                <w:rFonts w:ascii="Aptos" w:hAnsi="Aptos" w:cstheme="minorHAnsi"/>
                <w:b/>
                <w:color w:val="000000" w:themeColor="text1"/>
                <w:sz w:val="36"/>
                <w:szCs w:val="28"/>
                <w:lang w:val="nl-BE"/>
              </w:rPr>
              <w:t>Uitleg geven</w:t>
            </w:r>
          </w:p>
          <w:p w14:paraId="066D4B22" w14:textId="10BA2580" w:rsidR="00572050" w:rsidRPr="005A4236" w:rsidRDefault="00572050" w:rsidP="00112AF8">
            <w:pPr>
              <w:jc w:val="center"/>
              <w:rPr>
                <w:rFonts w:ascii="Aptos" w:hAnsi="Aptos" w:cstheme="minorHAnsi"/>
                <w:b/>
                <w:color w:val="000000" w:themeColor="text1"/>
                <w:sz w:val="36"/>
                <w:szCs w:val="28"/>
                <w:lang w:val="nl-BE"/>
              </w:rPr>
            </w:pPr>
            <w:r w:rsidRPr="005A4236">
              <w:rPr>
                <w:rFonts w:ascii="Aptos" w:hAnsi="Aptos" w:cstheme="minorHAnsi"/>
                <w:color w:val="000000" w:themeColor="text1"/>
                <w:sz w:val="32"/>
                <w:szCs w:val="28"/>
                <w:lang w:val="nl-BE"/>
              </w:rPr>
              <w:t>Nieuw te leren stof presenteren, uitleggen en voordoen</w:t>
            </w:r>
          </w:p>
        </w:tc>
      </w:tr>
      <w:tr w:rsidR="00BA4DD2" w:rsidRPr="005A4236" w14:paraId="066D4B30" w14:textId="77777777" w:rsidTr="5CA511D7">
        <w:trPr>
          <w:trHeight w:val="349"/>
        </w:trPr>
        <w:tc>
          <w:tcPr>
            <w:tcW w:w="1029" w:type="dxa"/>
            <w:shd w:val="clear" w:color="auto" w:fill="F2F2F2" w:themeFill="background1" w:themeFillShade="F2"/>
          </w:tcPr>
          <w:p w14:paraId="1CD916B6" w14:textId="77777777" w:rsidR="002910ED" w:rsidRPr="005A4236" w:rsidRDefault="002910ED" w:rsidP="00D257E6">
            <w:pPr>
              <w:rPr>
                <w:rFonts w:ascii="Aptos" w:hAnsi="Aptos" w:cstheme="minorHAnsi"/>
                <w:b/>
                <w:color w:val="000000" w:themeColor="text1"/>
                <w:sz w:val="22"/>
                <w:szCs w:val="18"/>
                <w:lang w:val="nl-BE"/>
              </w:rPr>
            </w:pPr>
            <w:r w:rsidRPr="005A4236">
              <w:rPr>
                <w:rFonts w:ascii="Aptos" w:hAnsi="Aptos" w:cstheme="minorHAnsi"/>
                <w:color w:val="000000" w:themeColor="text1"/>
                <w:sz w:val="22"/>
                <w:szCs w:val="18"/>
                <w:lang w:val="nl-BE"/>
              </w:rPr>
              <w:br w:type="page"/>
            </w:r>
            <w:r w:rsidRPr="005A4236">
              <w:rPr>
                <w:rFonts w:ascii="Aptos" w:hAnsi="Aptos" w:cstheme="minorHAnsi"/>
                <w:b/>
                <w:color w:val="000000" w:themeColor="text1"/>
                <w:sz w:val="22"/>
                <w:szCs w:val="18"/>
                <w:lang w:val="nl-BE"/>
              </w:rPr>
              <w:t>Tijd</w:t>
            </w:r>
          </w:p>
          <w:p w14:paraId="066D4B25" w14:textId="5B9C78F4" w:rsidR="002910ED" w:rsidRPr="005A4236" w:rsidRDefault="002910ED" w:rsidP="00D257E6">
            <w:pPr>
              <w:rPr>
                <w:rFonts w:ascii="Aptos" w:hAnsi="Aptos" w:cstheme="minorHAnsi"/>
                <w:b/>
                <w:color w:val="000000" w:themeColor="text1"/>
                <w:sz w:val="22"/>
                <w:szCs w:val="18"/>
                <w:lang w:val="nl-BE"/>
              </w:rPr>
            </w:pPr>
          </w:p>
        </w:tc>
        <w:tc>
          <w:tcPr>
            <w:tcW w:w="2127" w:type="dxa"/>
            <w:shd w:val="clear" w:color="auto" w:fill="F2F2F2" w:themeFill="background1" w:themeFillShade="F2"/>
          </w:tcPr>
          <w:p w14:paraId="4F491770" w14:textId="77777777" w:rsidR="002910ED" w:rsidRPr="005A4236" w:rsidRDefault="002910ED" w:rsidP="00D257E6">
            <w:pPr>
              <w:rPr>
                <w:rFonts w:ascii="Aptos" w:hAnsi="Aptos" w:cstheme="minorHAnsi"/>
                <w:b/>
                <w:color w:val="000000" w:themeColor="text1"/>
                <w:sz w:val="22"/>
                <w:szCs w:val="18"/>
                <w:lang w:val="nl-BE"/>
              </w:rPr>
            </w:pPr>
            <w:r w:rsidRPr="005A4236">
              <w:rPr>
                <w:rFonts w:ascii="Aptos" w:hAnsi="Aptos" w:cstheme="minorHAnsi"/>
                <w:b/>
                <w:color w:val="000000" w:themeColor="text1"/>
                <w:sz w:val="22"/>
                <w:szCs w:val="18"/>
                <w:lang w:val="nl-BE"/>
              </w:rPr>
              <w:t>Leerdoelen</w:t>
            </w:r>
          </w:p>
          <w:p w14:paraId="066D4B28" w14:textId="463554B5" w:rsidR="002910ED" w:rsidRPr="005A4236" w:rsidRDefault="002910ED" w:rsidP="00D257E6">
            <w:pPr>
              <w:rPr>
                <w:rFonts w:ascii="Aptos" w:hAnsi="Aptos" w:cstheme="minorHAnsi"/>
                <w:b/>
                <w:color w:val="000000" w:themeColor="text1"/>
                <w:sz w:val="22"/>
                <w:szCs w:val="18"/>
                <w:lang w:val="nl-BE"/>
              </w:rPr>
            </w:pPr>
          </w:p>
        </w:tc>
        <w:tc>
          <w:tcPr>
            <w:tcW w:w="3402" w:type="dxa"/>
            <w:shd w:val="clear" w:color="auto" w:fill="F2F2F2" w:themeFill="background1" w:themeFillShade="F2"/>
          </w:tcPr>
          <w:p w14:paraId="066D4B2A" w14:textId="4DC9D1E7" w:rsidR="002910ED" w:rsidRPr="005A4236" w:rsidRDefault="002910ED" w:rsidP="00D257E6">
            <w:pPr>
              <w:rPr>
                <w:rFonts w:ascii="Aptos" w:hAnsi="Aptos" w:cstheme="minorHAnsi"/>
                <w:b/>
                <w:color w:val="000000" w:themeColor="text1"/>
                <w:sz w:val="22"/>
                <w:szCs w:val="18"/>
                <w:lang w:val="nl-BE"/>
              </w:rPr>
            </w:pPr>
            <w:proofErr w:type="spellStart"/>
            <w:r w:rsidRPr="005A4236">
              <w:rPr>
                <w:rFonts w:ascii="Aptos" w:hAnsi="Aptos" w:cstheme="minorHAnsi"/>
                <w:b/>
                <w:color w:val="000000" w:themeColor="text1"/>
                <w:sz w:val="22"/>
                <w:szCs w:val="18"/>
                <w:lang w:val="nl-BE"/>
              </w:rPr>
              <w:t>Leerlingactiviteiten</w:t>
            </w:r>
            <w:proofErr w:type="spellEnd"/>
          </w:p>
        </w:tc>
        <w:tc>
          <w:tcPr>
            <w:tcW w:w="4252" w:type="dxa"/>
            <w:shd w:val="clear" w:color="auto" w:fill="F2F2F2" w:themeFill="background1" w:themeFillShade="F2"/>
          </w:tcPr>
          <w:p w14:paraId="1757FF80" w14:textId="77777777" w:rsidR="00F25CFB" w:rsidRPr="005A4236" w:rsidRDefault="00F25CFB" w:rsidP="00D257E6">
            <w:pPr>
              <w:rPr>
                <w:rFonts w:ascii="Aptos" w:hAnsi="Aptos" w:cstheme="minorHAnsi"/>
                <w:b/>
                <w:color w:val="000000" w:themeColor="text1"/>
                <w:sz w:val="22"/>
                <w:szCs w:val="18"/>
                <w:lang w:val="nl-BE"/>
              </w:rPr>
            </w:pPr>
            <w:r w:rsidRPr="005A4236">
              <w:rPr>
                <w:rFonts w:ascii="Aptos" w:hAnsi="Aptos" w:cstheme="minorHAnsi"/>
                <w:b/>
                <w:color w:val="000000" w:themeColor="text1"/>
                <w:sz w:val="22"/>
                <w:szCs w:val="18"/>
                <w:lang w:val="nl-BE"/>
              </w:rPr>
              <w:t>Docentactiviteit</w:t>
            </w:r>
          </w:p>
          <w:p w14:paraId="066D4B2C" w14:textId="4343B3DD" w:rsidR="002910ED" w:rsidRPr="005A4236" w:rsidRDefault="002910ED" w:rsidP="00D257E6">
            <w:pPr>
              <w:rPr>
                <w:rFonts w:ascii="Aptos" w:hAnsi="Aptos" w:cstheme="minorHAnsi"/>
                <w:b/>
                <w:color w:val="000000" w:themeColor="text1"/>
                <w:sz w:val="22"/>
                <w:szCs w:val="18"/>
                <w:lang w:val="nl-BE"/>
              </w:rPr>
            </w:pPr>
          </w:p>
        </w:tc>
        <w:tc>
          <w:tcPr>
            <w:tcW w:w="4310" w:type="dxa"/>
            <w:shd w:val="clear" w:color="auto" w:fill="F2F2F2" w:themeFill="background1" w:themeFillShade="F2"/>
          </w:tcPr>
          <w:p w14:paraId="30D3DD93" w14:textId="77777777" w:rsidR="002910ED" w:rsidRPr="005A4236" w:rsidRDefault="002910ED" w:rsidP="00D257E6">
            <w:pPr>
              <w:rPr>
                <w:rFonts w:ascii="Aptos" w:hAnsi="Aptos" w:cstheme="minorHAnsi"/>
                <w:b/>
                <w:color w:val="000000" w:themeColor="text1"/>
                <w:sz w:val="22"/>
                <w:szCs w:val="18"/>
                <w:lang w:val="nl-BE"/>
              </w:rPr>
            </w:pPr>
            <w:r w:rsidRPr="005A4236">
              <w:rPr>
                <w:rFonts w:ascii="Aptos" w:hAnsi="Aptos" w:cstheme="minorHAnsi"/>
                <w:b/>
                <w:color w:val="000000" w:themeColor="text1"/>
                <w:sz w:val="22"/>
                <w:szCs w:val="18"/>
                <w:lang w:val="nl-BE"/>
              </w:rPr>
              <w:t>Verantwoording vanuit de literatuur.</w:t>
            </w:r>
          </w:p>
          <w:p w14:paraId="3E65DD6A" w14:textId="19035D6B" w:rsidR="002910ED" w:rsidRPr="005A4236" w:rsidRDefault="002910ED" w:rsidP="00D257E6">
            <w:pPr>
              <w:rPr>
                <w:rFonts w:ascii="Aptos" w:hAnsi="Aptos" w:cstheme="minorHAnsi"/>
                <w:b/>
                <w:color w:val="000000" w:themeColor="text1"/>
                <w:sz w:val="22"/>
                <w:szCs w:val="18"/>
                <w:lang w:val="nl-BE"/>
              </w:rPr>
            </w:pPr>
            <w:r w:rsidRPr="005A4236">
              <w:rPr>
                <w:rFonts w:ascii="Aptos" w:hAnsi="Aptos" w:cstheme="minorHAnsi"/>
                <w:color w:val="000000" w:themeColor="text1"/>
                <w:sz w:val="22"/>
                <w:szCs w:val="18"/>
                <w:lang w:val="nl-BE"/>
              </w:rPr>
              <w:br w:type="page"/>
            </w:r>
          </w:p>
          <w:p w14:paraId="066D4B2F" w14:textId="5B05DB73" w:rsidR="002910ED" w:rsidRPr="005A4236" w:rsidRDefault="002910ED" w:rsidP="00D257E6">
            <w:pPr>
              <w:rPr>
                <w:rFonts w:ascii="Aptos" w:hAnsi="Aptos" w:cstheme="minorHAnsi"/>
                <w:b/>
                <w:color w:val="000000" w:themeColor="text1"/>
                <w:sz w:val="22"/>
                <w:szCs w:val="18"/>
                <w:lang w:val="nl-BE"/>
              </w:rPr>
            </w:pPr>
          </w:p>
        </w:tc>
      </w:tr>
      <w:tr w:rsidR="00BA4DD2" w:rsidRPr="0062554E" w14:paraId="066D4B37" w14:textId="77777777" w:rsidTr="5CA511D7">
        <w:trPr>
          <w:trHeight w:val="65"/>
        </w:trPr>
        <w:tc>
          <w:tcPr>
            <w:tcW w:w="1029" w:type="dxa"/>
          </w:tcPr>
          <w:p w14:paraId="29258FD1" w14:textId="77777777" w:rsidR="002379D8" w:rsidRPr="008D081C" w:rsidRDefault="002379D8" w:rsidP="00D257E6">
            <w:pPr>
              <w:rPr>
                <w:rFonts w:ascii="Aptos" w:hAnsi="Aptos" w:cstheme="minorHAnsi"/>
                <w:iCs/>
                <w:color w:val="000000" w:themeColor="text1"/>
                <w:sz w:val="22"/>
                <w:szCs w:val="18"/>
                <w:lang w:val="nl-BE"/>
              </w:rPr>
            </w:pPr>
          </w:p>
          <w:p w14:paraId="066D4B31" w14:textId="5703B682" w:rsidR="002379D8" w:rsidRPr="008D081C" w:rsidRDefault="002379D8" w:rsidP="00D257E6">
            <w:pPr>
              <w:rPr>
                <w:rFonts w:ascii="Aptos" w:hAnsi="Aptos" w:cstheme="minorHAnsi"/>
                <w:iCs/>
                <w:color w:val="000000" w:themeColor="text1"/>
                <w:sz w:val="22"/>
                <w:szCs w:val="18"/>
                <w:lang w:val="nl-BE"/>
              </w:rPr>
            </w:pPr>
          </w:p>
        </w:tc>
        <w:tc>
          <w:tcPr>
            <w:tcW w:w="2127" w:type="dxa"/>
          </w:tcPr>
          <w:p w14:paraId="288C3BBA" w14:textId="77777777" w:rsidR="00FE0273" w:rsidRPr="008D081C" w:rsidRDefault="00FE0273" w:rsidP="00D257E6">
            <w:pPr>
              <w:rPr>
                <w:rFonts w:ascii="Aptos" w:hAnsi="Aptos" w:cstheme="minorHAnsi"/>
                <w:iCs/>
                <w:color w:val="000000" w:themeColor="text1"/>
                <w:sz w:val="22"/>
                <w:szCs w:val="18"/>
                <w:lang w:val="nl-BE"/>
              </w:rPr>
            </w:pPr>
          </w:p>
          <w:p w14:paraId="066D4B32" w14:textId="74A63D57" w:rsidR="00FE0273" w:rsidRPr="008D081C" w:rsidRDefault="00FE0273" w:rsidP="00D257E6">
            <w:pPr>
              <w:rPr>
                <w:rFonts w:ascii="Aptos" w:hAnsi="Aptos" w:cstheme="minorHAnsi"/>
                <w:b/>
                <w:iCs/>
                <w:color w:val="000000" w:themeColor="text1"/>
                <w:sz w:val="22"/>
                <w:szCs w:val="18"/>
                <w:lang w:val="nl-BE"/>
              </w:rPr>
            </w:pPr>
          </w:p>
        </w:tc>
        <w:tc>
          <w:tcPr>
            <w:tcW w:w="3402" w:type="dxa"/>
          </w:tcPr>
          <w:p w14:paraId="552991DA" w14:textId="25A3F1A8" w:rsidR="002606E7" w:rsidRDefault="002606E7" w:rsidP="00D257E6">
            <w:pPr>
              <w:rPr>
                <w:rFonts w:ascii="Aptos" w:hAnsi="Aptos" w:cstheme="minorHAnsi"/>
                <w:b/>
                <w:bCs/>
                <w:iCs/>
                <w:color w:val="000000" w:themeColor="text1"/>
                <w:sz w:val="22"/>
                <w:szCs w:val="18"/>
                <w:lang w:val="nl-BE"/>
              </w:rPr>
            </w:pPr>
            <w:r>
              <w:rPr>
                <w:rFonts w:ascii="Aptos" w:hAnsi="Aptos" w:cstheme="minorHAnsi"/>
                <w:b/>
                <w:bCs/>
                <w:iCs/>
                <w:color w:val="000000" w:themeColor="text1"/>
                <w:sz w:val="22"/>
                <w:szCs w:val="18"/>
                <w:lang w:val="nl-BE"/>
              </w:rPr>
              <w:t>Wat wij aanraden:</w:t>
            </w:r>
          </w:p>
          <w:p w14:paraId="066D4B33" w14:textId="5A9B61A3" w:rsidR="002910ED" w:rsidRPr="00CE2836" w:rsidRDefault="002606E7" w:rsidP="00D257E6">
            <w:pPr>
              <w:rPr>
                <w:rFonts w:ascii="Aptos" w:hAnsi="Aptos" w:cstheme="minorHAnsi"/>
                <w:iCs/>
                <w:color w:val="000000" w:themeColor="text1"/>
                <w:sz w:val="22"/>
                <w:szCs w:val="18"/>
                <w:lang w:val="nl-NL"/>
              </w:rPr>
            </w:pPr>
            <w:r>
              <w:rPr>
                <w:rFonts w:ascii="Aptos" w:hAnsi="Aptos" w:cstheme="minorHAnsi"/>
                <w:iCs/>
                <w:color w:val="000000" w:themeColor="text1"/>
                <w:sz w:val="22"/>
                <w:szCs w:val="18"/>
                <w:lang w:val="nl-NL"/>
              </w:rPr>
              <w:t xml:space="preserve">De leerlingen luisteren naar de uitleg van de docent over belangrijke begrippen </w:t>
            </w:r>
            <w:r w:rsidR="00CE2836">
              <w:rPr>
                <w:rFonts w:ascii="Aptos" w:hAnsi="Aptos" w:cstheme="minorHAnsi"/>
                <w:iCs/>
                <w:color w:val="000000" w:themeColor="text1"/>
                <w:sz w:val="22"/>
                <w:szCs w:val="18"/>
                <w:lang w:val="nl-NL"/>
              </w:rPr>
              <w:t>met betrekking tot Holocaustontkenning. Aangeraden wordt om leerlingen aantekeningen te laten maken om te gebruiken tijdens het maken van de opdracht.</w:t>
            </w:r>
          </w:p>
        </w:tc>
        <w:tc>
          <w:tcPr>
            <w:tcW w:w="4252" w:type="dxa"/>
          </w:tcPr>
          <w:p w14:paraId="7BE1C8C8" w14:textId="77777777" w:rsidR="002910ED" w:rsidRDefault="00CE2836" w:rsidP="00D257E6">
            <w:pPr>
              <w:rPr>
                <w:rFonts w:ascii="Aptos" w:hAnsi="Aptos" w:cstheme="minorHAnsi"/>
                <w:b/>
                <w:bCs/>
                <w:iCs/>
                <w:color w:val="000000" w:themeColor="text1"/>
                <w:sz w:val="22"/>
                <w:szCs w:val="18"/>
                <w:lang w:val="nl-BE"/>
              </w:rPr>
            </w:pPr>
            <w:r>
              <w:rPr>
                <w:rFonts w:ascii="Aptos" w:hAnsi="Aptos" w:cstheme="minorHAnsi"/>
                <w:b/>
                <w:bCs/>
                <w:iCs/>
                <w:color w:val="000000" w:themeColor="text1"/>
                <w:sz w:val="22"/>
                <w:szCs w:val="18"/>
                <w:lang w:val="nl-BE"/>
              </w:rPr>
              <w:t>Wat wij aanraden:</w:t>
            </w:r>
          </w:p>
          <w:p w14:paraId="5E16F9A8" w14:textId="0B69F97F" w:rsidR="00CE2836" w:rsidRDefault="00CE2836" w:rsidP="00D257E6">
            <w:pPr>
              <w:rPr>
                <w:rFonts w:ascii="Aptos" w:hAnsi="Aptos" w:cstheme="minorHAnsi"/>
                <w:iCs/>
                <w:color w:val="000000" w:themeColor="text1"/>
                <w:sz w:val="22"/>
                <w:szCs w:val="18"/>
                <w:lang w:val="nl-BE"/>
              </w:rPr>
            </w:pPr>
            <w:r>
              <w:rPr>
                <w:rFonts w:ascii="Aptos" w:hAnsi="Aptos" w:cstheme="minorHAnsi"/>
                <w:iCs/>
                <w:color w:val="000000" w:themeColor="text1"/>
                <w:sz w:val="22"/>
                <w:szCs w:val="18"/>
                <w:lang w:val="nl-BE"/>
              </w:rPr>
              <w:t>Tijdens de uitleg is het belangrijk dat er aandacht wordt besteed aan</w:t>
            </w:r>
            <w:r w:rsidR="0008718F">
              <w:rPr>
                <w:rFonts w:ascii="Aptos" w:hAnsi="Aptos" w:cstheme="minorHAnsi"/>
                <w:iCs/>
                <w:color w:val="000000" w:themeColor="text1"/>
                <w:sz w:val="22"/>
                <w:szCs w:val="18"/>
                <w:lang w:val="nl-BE"/>
              </w:rPr>
              <w:t xml:space="preserve"> wanneer iets ontkennend is en aan</w:t>
            </w:r>
            <w:r>
              <w:rPr>
                <w:rFonts w:ascii="Aptos" w:hAnsi="Aptos" w:cstheme="minorHAnsi"/>
                <w:iCs/>
                <w:color w:val="000000" w:themeColor="text1"/>
                <w:sz w:val="22"/>
                <w:szCs w:val="18"/>
                <w:lang w:val="nl-BE"/>
              </w:rPr>
              <w:t xml:space="preserve"> begrippen en concepten waarmee Holocaustontkenning</w:t>
            </w:r>
            <w:r w:rsidR="0008718F">
              <w:rPr>
                <w:rFonts w:ascii="Aptos" w:hAnsi="Aptos" w:cstheme="minorHAnsi"/>
                <w:iCs/>
                <w:color w:val="000000" w:themeColor="text1"/>
                <w:sz w:val="22"/>
                <w:szCs w:val="18"/>
                <w:lang w:val="nl-BE"/>
              </w:rPr>
              <w:t xml:space="preserve"> herkend kan worden.</w:t>
            </w:r>
          </w:p>
          <w:p w14:paraId="26655DFA" w14:textId="77777777" w:rsidR="0008718F" w:rsidRDefault="0008718F" w:rsidP="00D257E6">
            <w:pPr>
              <w:rPr>
                <w:rFonts w:ascii="Aptos" w:hAnsi="Aptos" w:cstheme="minorHAnsi"/>
                <w:iCs/>
                <w:color w:val="000000" w:themeColor="text1"/>
                <w:sz w:val="22"/>
                <w:szCs w:val="18"/>
                <w:lang w:val="nl-BE"/>
              </w:rPr>
            </w:pPr>
          </w:p>
          <w:p w14:paraId="0DF12714" w14:textId="71D61B65" w:rsidR="0008718F" w:rsidRDefault="0008718F" w:rsidP="00D257E6">
            <w:pPr>
              <w:rPr>
                <w:rFonts w:ascii="Aptos" w:hAnsi="Aptos" w:cstheme="minorHAnsi"/>
                <w:iCs/>
                <w:color w:val="000000" w:themeColor="text1"/>
                <w:sz w:val="22"/>
                <w:szCs w:val="18"/>
                <w:lang w:val="nl-BE"/>
              </w:rPr>
            </w:pPr>
            <w:r>
              <w:rPr>
                <w:rFonts w:ascii="Aptos" w:hAnsi="Aptos" w:cstheme="minorHAnsi"/>
                <w:iCs/>
                <w:color w:val="000000" w:themeColor="text1"/>
                <w:sz w:val="22"/>
                <w:szCs w:val="18"/>
                <w:lang w:val="nl-BE"/>
              </w:rPr>
              <w:t>Deze begrippen en concepten zijn te vinden in de handleiding van de workshop onder de kopjes ‘Wanneer ontkenning?’ en ‘Het gebruik van taal in Holocaustontkenning’.</w:t>
            </w:r>
          </w:p>
          <w:p w14:paraId="3A74E4D1" w14:textId="77777777" w:rsidR="0008718F" w:rsidRDefault="0008718F" w:rsidP="00D257E6">
            <w:pPr>
              <w:rPr>
                <w:rFonts w:ascii="Aptos" w:hAnsi="Aptos" w:cstheme="minorHAnsi"/>
                <w:iCs/>
                <w:color w:val="000000" w:themeColor="text1"/>
                <w:sz w:val="22"/>
                <w:szCs w:val="18"/>
                <w:lang w:val="nl-BE"/>
              </w:rPr>
            </w:pPr>
          </w:p>
          <w:p w14:paraId="066D4B34" w14:textId="40F9E939" w:rsidR="0008718F" w:rsidRPr="00CE2836" w:rsidRDefault="0008718F" w:rsidP="00D257E6">
            <w:pPr>
              <w:rPr>
                <w:rFonts w:ascii="Aptos" w:hAnsi="Aptos" w:cstheme="minorHAnsi"/>
                <w:iCs/>
                <w:color w:val="000000" w:themeColor="text1"/>
                <w:sz w:val="22"/>
                <w:szCs w:val="18"/>
                <w:lang w:val="nl-BE"/>
              </w:rPr>
            </w:pPr>
            <w:r>
              <w:rPr>
                <w:rFonts w:ascii="Aptos" w:hAnsi="Aptos" w:cstheme="minorHAnsi"/>
                <w:iCs/>
                <w:color w:val="000000" w:themeColor="text1"/>
                <w:sz w:val="22"/>
                <w:szCs w:val="18"/>
                <w:lang w:val="nl-BE"/>
              </w:rPr>
              <w:t>Ook zijn deze begrippen verwerkt in de bijgeleverde PowerPoint.</w:t>
            </w:r>
          </w:p>
        </w:tc>
        <w:tc>
          <w:tcPr>
            <w:tcW w:w="4310" w:type="dxa"/>
          </w:tcPr>
          <w:p w14:paraId="15FBE3D6" w14:textId="53730B00" w:rsidR="00F25CFB" w:rsidRPr="008D081C" w:rsidRDefault="1B7510A4" w:rsidP="5CA511D7">
            <w:pPr>
              <w:rPr>
                <w:rFonts w:ascii="Aptos" w:hAnsi="Aptos" w:cstheme="minorBidi"/>
                <w:color w:val="000000" w:themeColor="text1"/>
                <w:sz w:val="22"/>
                <w:szCs w:val="22"/>
                <w:lang w:val="nl-BE"/>
              </w:rPr>
            </w:pPr>
            <w:r w:rsidRPr="5CA511D7">
              <w:rPr>
                <w:rFonts w:ascii="Aptos" w:hAnsi="Aptos" w:cstheme="minorBidi"/>
                <w:color w:val="000000" w:themeColor="text1"/>
                <w:sz w:val="22"/>
                <w:szCs w:val="22"/>
                <w:lang w:val="nl-BE"/>
              </w:rPr>
              <w:t xml:space="preserve">Omdat begrippen zoals eufemismen niet tastbaar zijn en concepten zoals valse vergelijkingen in een bepaalde context </w:t>
            </w:r>
            <w:r w:rsidR="4EFA4C05" w:rsidRPr="5CA511D7">
              <w:rPr>
                <w:rFonts w:ascii="Aptos" w:hAnsi="Aptos" w:cstheme="minorBidi"/>
                <w:color w:val="000000" w:themeColor="text1"/>
                <w:sz w:val="22"/>
                <w:szCs w:val="22"/>
                <w:lang w:val="nl-BE"/>
              </w:rPr>
              <w:t>geplaatst moeten worden is het belangrijk om dit concreet te maken voor leerlingen (Wilschut, 2020).</w:t>
            </w:r>
            <w:r w:rsidR="0D9FDBD1" w:rsidRPr="5CA511D7">
              <w:rPr>
                <w:rFonts w:ascii="Aptos" w:hAnsi="Aptos" w:cstheme="minorBidi"/>
                <w:color w:val="000000" w:themeColor="text1"/>
                <w:sz w:val="22"/>
                <w:szCs w:val="22"/>
                <w:lang w:val="nl-BE"/>
              </w:rPr>
              <w:t xml:space="preserve"> Kijk als docent naar wat jouw groep voor extra uitleg nodig heeft. </w:t>
            </w:r>
          </w:p>
          <w:p w14:paraId="066D4B36" w14:textId="04E1A636" w:rsidR="002910ED" w:rsidRPr="008D081C" w:rsidRDefault="002910ED" w:rsidP="00D257E6">
            <w:pPr>
              <w:rPr>
                <w:rFonts w:ascii="Aptos" w:hAnsi="Aptos" w:cstheme="minorHAnsi"/>
                <w:b/>
                <w:iCs/>
                <w:color w:val="000000" w:themeColor="text1"/>
                <w:sz w:val="22"/>
                <w:szCs w:val="18"/>
                <w:lang w:val="nl-BE"/>
              </w:rPr>
            </w:pPr>
          </w:p>
        </w:tc>
      </w:tr>
      <w:tr w:rsidR="00BA4DD2" w:rsidRPr="0062554E" w14:paraId="066D4B3A" w14:textId="77777777" w:rsidTr="5CA511D7">
        <w:trPr>
          <w:trHeight w:val="214"/>
        </w:trPr>
        <w:tc>
          <w:tcPr>
            <w:tcW w:w="15120" w:type="dxa"/>
            <w:gridSpan w:val="5"/>
            <w:shd w:val="clear" w:color="auto" w:fill="C0C0C0"/>
          </w:tcPr>
          <w:p w14:paraId="066D4B39" w14:textId="59784C16" w:rsidR="00572050" w:rsidRPr="005A4236" w:rsidRDefault="002606E7" w:rsidP="00112AF8">
            <w:pPr>
              <w:jc w:val="center"/>
              <w:rPr>
                <w:rFonts w:ascii="Aptos" w:hAnsi="Aptos" w:cstheme="minorHAnsi"/>
                <w:b/>
                <w:color w:val="000000" w:themeColor="text1"/>
                <w:sz w:val="36"/>
                <w:szCs w:val="28"/>
                <w:lang w:val="nl-BE"/>
              </w:rPr>
            </w:pPr>
            <w:r>
              <w:rPr>
                <w:rFonts w:ascii="Aptos" w:hAnsi="Aptos" w:cstheme="minorHAnsi"/>
                <w:b/>
                <w:color w:val="000000" w:themeColor="text1"/>
                <w:sz w:val="36"/>
                <w:szCs w:val="28"/>
                <w:lang w:val="nl-BE"/>
              </w:rPr>
              <w:t>Opdracht</w:t>
            </w:r>
            <w:r w:rsidR="00AB71A0">
              <w:rPr>
                <w:rFonts w:ascii="Aptos" w:hAnsi="Aptos" w:cstheme="minorHAnsi"/>
                <w:b/>
                <w:color w:val="000000" w:themeColor="text1"/>
                <w:sz w:val="36"/>
                <w:szCs w:val="28"/>
                <w:lang w:val="nl-BE"/>
              </w:rPr>
              <w:t xml:space="preserve"> ‘</w:t>
            </w:r>
            <w:r>
              <w:rPr>
                <w:rFonts w:ascii="Aptos" w:hAnsi="Aptos" w:cstheme="minorHAnsi"/>
                <w:b/>
                <w:color w:val="000000" w:themeColor="text1"/>
                <w:sz w:val="36"/>
                <w:szCs w:val="28"/>
                <w:lang w:val="nl-BE"/>
              </w:rPr>
              <w:t>Ontdek de ontkenning</w:t>
            </w:r>
            <w:r w:rsidR="00AB71A0">
              <w:rPr>
                <w:rFonts w:ascii="Aptos" w:hAnsi="Aptos" w:cstheme="minorHAnsi"/>
                <w:b/>
                <w:color w:val="000000" w:themeColor="text1"/>
                <w:sz w:val="36"/>
                <w:szCs w:val="28"/>
                <w:lang w:val="nl-BE"/>
              </w:rPr>
              <w:t>’ - Instructie</w:t>
            </w:r>
          </w:p>
        </w:tc>
      </w:tr>
      <w:tr w:rsidR="00BA4DD2" w:rsidRPr="005A4236" w14:paraId="066D4B47" w14:textId="77777777" w:rsidTr="5CA511D7">
        <w:trPr>
          <w:trHeight w:val="322"/>
        </w:trPr>
        <w:tc>
          <w:tcPr>
            <w:tcW w:w="1029" w:type="dxa"/>
            <w:shd w:val="clear" w:color="auto" w:fill="F2F2F2" w:themeFill="background1" w:themeFillShade="F2"/>
          </w:tcPr>
          <w:p w14:paraId="038132AC" w14:textId="77777777" w:rsidR="002910ED" w:rsidRPr="005A4236" w:rsidRDefault="002910ED" w:rsidP="00D257E6">
            <w:pPr>
              <w:rPr>
                <w:rFonts w:ascii="Aptos" w:hAnsi="Aptos" w:cstheme="minorHAnsi"/>
                <w:b/>
                <w:color w:val="000000" w:themeColor="text1"/>
                <w:sz w:val="22"/>
                <w:szCs w:val="18"/>
                <w:lang w:val="nl-BE"/>
              </w:rPr>
            </w:pPr>
            <w:r w:rsidRPr="005A4236">
              <w:rPr>
                <w:rFonts w:ascii="Aptos" w:hAnsi="Aptos" w:cstheme="minorHAnsi"/>
                <w:color w:val="000000" w:themeColor="text1"/>
                <w:sz w:val="22"/>
                <w:szCs w:val="18"/>
                <w:lang w:val="nl-BE"/>
              </w:rPr>
              <w:br w:type="page"/>
            </w:r>
            <w:r w:rsidRPr="005A4236">
              <w:rPr>
                <w:rFonts w:ascii="Aptos" w:hAnsi="Aptos" w:cstheme="minorHAnsi"/>
                <w:b/>
                <w:color w:val="000000" w:themeColor="text1"/>
                <w:sz w:val="22"/>
                <w:szCs w:val="18"/>
                <w:lang w:val="nl-BE"/>
              </w:rPr>
              <w:t>Tijd</w:t>
            </w:r>
          </w:p>
          <w:p w14:paraId="066D4B3C" w14:textId="25748E3B" w:rsidR="002910ED" w:rsidRPr="005A4236" w:rsidRDefault="002910ED" w:rsidP="00D257E6">
            <w:pPr>
              <w:rPr>
                <w:rFonts w:ascii="Aptos" w:hAnsi="Aptos" w:cstheme="minorHAnsi"/>
                <w:b/>
                <w:color w:val="000000" w:themeColor="text1"/>
                <w:sz w:val="22"/>
                <w:szCs w:val="18"/>
                <w:lang w:val="nl-BE"/>
              </w:rPr>
            </w:pPr>
          </w:p>
        </w:tc>
        <w:tc>
          <w:tcPr>
            <w:tcW w:w="2127" w:type="dxa"/>
            <w:shd w:val="clear" w:color="auto" w:fill="F2F2F2" w:themeFill="background1" w:themeFillShade="F2"/>
          </w:tcPr>
          <w:p w14:paraId="0E819DAB" w14:textId="77777777" w:rsidR="002910ED" w:rsidRPr="005A4236" w:rsidRDefault="002910ED" w:rsidP="00D257E6">
            <w:pPr>
              <w:rPr>
                <w:rFonts w:ascii="Aptos" w:hAnsi="Aptos" w:cstheme="minorHAnsi"/>
                <w:b/>
                <w:color w:val="000000" w:themeColor="text1"/>
                <w:sz w:val="22"/>
                <w:szCs w:val="18"/>
                <w:lang w:val="nl-BE"/>
              </w:rPr>
            </w:pPr>
            <w:r w:rsidRPr="005A4236">
              <w:rPr>
                <w:rFonts w:ascii="Aptos" w:hAnsi="Aptos" w:cstheme="minorHAnsi"/>
                <w:b/>
                <w:color w:val="000000" w:themeColor="text1"/>
                <w:sz w:val="22"/>
                <w:szCs w:val="18"/>
                <w:lang w:val="nl-BE"/>
              </w:rPr>
              <w:t>Leerdoelen</w:t>
            </w:r>
          </w:p>
          <w:p w14:paraId="066D4B3F" w14:textId="74411714" w:rsidR="002910ED" w:rsidRPr="005A4236" w:rsidRDefault="002910ED" w:rsidP="00D257E6">
            <w:pPr>
              <w:rPr>
                <w:rFonts w:ascii="Aptos" w:hAnsi="Aptos" w:cstheme="minorHAnsi"/>
                <w:b/>
                <w:color w:val="000000" w:themeColor="text1"/>
                <w:sz w:val="22"/>
                <w:szCs w:val="18"/>
                <w:lang w:val="nl-BE"/>
              </w:rPr>
            </w:pPr>
          </w:p>
        </w:tc>
        <w:tc>
          <w:tcPr>
            <w:tcW w:w="3402" w:type="dxa"/>
            <w:shd w:val="clear" w:color="auto" w:fill="F2F2F2" w:themeFill="background1" w:themeFillShade="F2"/>
          </w:tcPr>
          <w:p w14:paraId="066D4B41" w14:textId="1D8A70E8" w:rsidR="002910ED" w:rsidRPr="005A4236" w:rsidRDefault="002910ED" w:rsidP="00D257E6">
            <w:pPr>
              <w:rPr>
                <w:rFonts w:ascii="Aptos" w:hAnsi="Aptos" w:cstheme="minorHAnsi"/>
                <w:b/>
                <w:color w:val="000000" w:themeColor="text1"/>
                <w:sz w:val="22"/>
                <w:szCs w:val="18"/>
                <w:lang w:val="nl-BE"/>
              </w:rPr>
            </w:pPr>
            <w:proofErr w:type="spellStart"/>
            <w:r w:rsidRPr="005A4236">
              <w:rPr>
                <w:rFonts w:ascii="Aptos" w:hAnsi="Aptos" w:cstheme="minorHAnsi"/>
                <w:b/>
                <w:color w:val="000000" w:themeColor="text1"/>
                <w:sz w:val="22"/>
                <w:szCs w:val="18"/>
                <w:lang w:val="nl-BE"/>
              </w:rPr>
              <w:t>Leerlingactiviteiten</w:t>
            </w:r>
            <w:proofErr w:type="spellEnd"/>
          </w:p>
        </w:tc>
        <w:tc>
          <w:tcPr>
            <w:tcW w:w="4252" w:type="dxa"/>
            <w:shd w:val="clear" w:color="auto" w:fill="F2F2F2" w:themeFill="background1" w:themeFillShade="F2"/>
          </w:tcPr>
          <w:p w14:paraId="6CFE87C8" w14:textId="77777777" w:rsidR="00F25CFB" w:rsidRPr="005A4236" w:rsidRDefault="00F25CFB" w:rsidP="00D257E6">
            <w:pPr>
              <w:rPr>
                <w:rFonts w:ascii="Aptos" w:hAnsi="Aptos" w:cstheme="minorHAnsi"/>
                <w:b/>
                <w:color w:val="000000" w:themeColor="text1"/>
                <w:sz w:val="22"/>
                <w:szCs w:val="18"/>
                <w:lang w:val="nl-BE"/>
              </w:rPr>
            </w:pPr>
            <w:r w:rsidRPr="005A4236">
              <w:rPr>
                <w:rFonts w:ascii="Aptos" w:hAnsi="Aptos" w:cstheme="minorHAnsi"/>
                <w:b/>
                <w:color w:val="000000" w:themeColor="text1"/>
                <w:sz w:val="22"/>
                <w:szCs w:val="18"/>
                <w:lang w:val="nl-BE"/>
              </w:rPr>
              <w:t>Docentactiviteit</w:t>
            </w:r>
          </w:p>
          <w:p w14:paraId="066D4B43" w14:textId="0FEC0813" w:rsidR="002910ED" w:rsidRPr="005A4236" w:rsidRDefault="002910ED" w:rsidP="00D257E6">
            <w:pPr>
              <w:rPr>
                <w:rFonts w:ascii="Aptos" w:hAnsi="Aptos" w:cstheme="minorHAnsi"/>
                <w:b/>
                <w:color w:val="000000" w:themeColor="text1"/>
                <w:sz w:val="22"/>
                <w:szCs w:val="18"/>
                <w:lang w:val="nl-BE"/>
              </w:rPr>
            </w:pPr>
          </w:p>
        </w:tc>
        <w:tc>
          <w:tcPr>
            <w:tcW w:w="4310" w:type="dxa"/>
            <w:shd w:val="clear" w:color="auto" w:fill="F2F2F2" w:themeFill="background1" w:themeFillShade="F2"/>
          </w:tcPr>
          <w:p w14:paraId="61F22EC9" w14:textId="4DF94516" w:rsidR="002910ED" w:rsidRPr="005A4236" w:rsidRDefault="002910ED" w:rsidP="00D257E6">
            <w:pPr>
              <w:rPr>
                <w:rFonts w:ascii="Aptos" w:hAnsi="Aptos" w:cstheme="minorHAnsi"/>
                <w:b/>
                <w:color w:val="000000" w:themeColor="text1"/>
                <w:sz w:val="22"/>
                <w:szCs w:val="18"/>
                <w:lang w:val="nl-BE"/>
              </w:rPr>
            </w:pPr>
            <w:r w:rsidRPr="005A4236">
              <w:rPr>
                <w:rFonts w:ascii="Aptos" w:hAnsi="Aptos" w:cstheme="minorHAnsi"/>
                <w:b/>
                <w:color w:val="000000" w:themeColor="text1"/>
                <w:sz w:val="22"/>
                <w:szCs w:val="18"/>
                <w:lang w:val="nl-BE"/>
              </w:rPr>
              <w:t>Verantwoording vanuit de literatuur.</w:t>
            </w:r>
            <w:r w:rsidRPr="005A4236">
              <w:rPr>
                <w:rFonts w:ascii="Aptos" w:hAnsi="Aptos" w:cstheme="minorHAnsi"/>
                <w:color w:val="000000" w:themeColor="text1"/>
                <w:sz w:val="22"/>
                <w:szCs w:val="18"/>
                <w:lang w:val="nl-BE"/>
              </w:rPr>
              <w:br w:type="page"/>
            </w:r>
          </w:p>
          <w:p w14:paraId="066D4B46" w14:textId="7BCF7CC3" w:rsidR="002910ED" w:rsidRPr="005A4236" w:rsidRDefault="002910ED" w:rsidP="00D257E6">
            <w:pPr>
              <w:rPr>
                <w:rFonts w:ascii="Aptos" w:hAnsi="Aptos" w:cstheme="minorHAnsi"/>
                <w:b/>
                <w:color w:val="000000" w:themeColor="text1"/>
                <w:sz w:val="22"/>
                <w:szCs w:val="18"/>
                <w:lang w:val="nl-BE"/>
              </w:rPr>
            </w:pPr>
          </w:p>
        </w:tc>
      </w:tr>
      <w:tr w:rsidR="00BA4DD2" w:rsidRPr="0062554E" w14:paraId="066D4B4E" w14:textId="77777777" w:rsidTr="5CA511D7">
        <w:trPr>
          <w:trHeight w:val="322"/>
        </w:trPr>
        <w:tc>
          <w:tcPr>
            <w:tcW w:w="1029" w:type="dxa"/>
          </w:tcPr>
          <w:p w14:paraId="0F6CD502" w14:textId="77777777" w:rsidR="002379D8" w:rsidRPr="008D081C" w:rsidRDefault="002379D8" w:rsidP="00D257E6">
            <w:pPr>
              <w:rPr>
                <w:rFonts w:ascii="Aptos" w:hAnsi="Aptos" w:cstheme="minorHAnsi"/>
                <w:iCs/>
                <w:color w:val="000000" w:themeColor="text1"/>
                <w:sz w:val="22"/>
                <w:szCs w:val="18"/>
                <w:lang w:val="nl-BE"/>
              </w:rPr>
            </w:pPr>
          </w:p>
          <w:p w14:paraId="066D4B48" w14:textId="447D7670" w:rsidR="002379D8" w:rsidRPr="008D081C" w:rsidRDefault="002379D8" w:rsidP="00D257E6">
            <w:pPr>
              <w:rPr>
                <w:rFonts w:ascii="Aptos" w:hAnsi="Aptos" w:cstheme="minorHAnsi"/>
                <w:iCs/>
                <w:color w:val="000000" w:themeColor="text1"/>
                <w:sz w:val="22"/>
                <w:szCs w:val="18"/>
                <w:lang w:val="nl-BE"/>
              </w:rPr>
            </w:pPr>
          </w:p>
        </w:tc>
        <w:tc>
          <w:tcPr>
            <w:tcW w:w="2127" w:type="dxa"/>
          </w:tcPr>
          <w:p w14:paraId="0B129DC7" w14:textId="77777777" w:rsidR="00BA4DD2" w:rsidRPr="008D081C" w:rsidRDefault="00BA4DD2" w:rsidP="00D257E6">
            <w:pPr>
              <w:rPr>
                <w:rFonts w:ascii="Aptos" w:hAnsi="Aptos" w:cstheme="minorHAnsi"/>
                <w:iCs/>
                <w:color w:val="000000" w:themeColor="text1"/>
                <w:sz w:val="22"/>
                <w:szCs w:val="18"/>
                <w:lang w:val="nl-BE"/>
              </w:rPr>
            </w:pPr>
          </w:p>
          <w:p w14:paraId="4CC1A0E4" w14:textId="38D314C5" w:rsidR="00FE0273" w:rsidRPr="008D081C" w:rsidRDefault="00FE0273" w:rsidP="00D257E6">
            <w:pPr>
              <w:rPr>
                <w:rFonts w:ascii="Aptos" w:hAnsi="Aptos" w:cstheme="minorHAnsi"/>
                <w:iCs/>
                <w:color w:val="000000" w:themeColor="text1"/>
                <w:sz w:val="24"/>
                <w:lang w:val="nl-BE"/>
              </w:rPr>
            </w:pPr>
          </w:p>
          <w:p w14:paraId="6B650A5A" w14:textId="1E4B008E" w:rsidR="00FE0273" w:rsidRPr="008D081C" w:rsidRDefault="00FE0273" w:rsidP="00D257E6">
            <w:pPr>
              <w:rPr>
                <w:rFonts w:ascii="Aptos" w:hAnsi="Aptos" w:cstheme="minorHAnsi"/>
                <w:iCs/>
                <w:color w:val="000000" w:themeColor="text1"/>
                <w:sz w:val="24"/>
                <w:lang w:val="nl-BE"/>
              </w:rPr>
            </w:pPr>
          </w:p>
          <w:p w14:paraId="3E6103C1" w14:textId="77777777" w:rsidR="00FE0273" w:rsidRPr="008D081C" w:rsidRDefault="00FE0273" w:rsidP="00D257E6">
            <w:pPr>
              <w:rPr>
                <w:rFonts w:ascii="Aptos" w:hAnsi="Aptos" w:cstheme="minorHAnsi"/>
                <w:iCs/>
                <w:color w:val="000000" w:themeColor="text1"/>
                <w:sz w:val="24"/>
                <w:lang w:val="nl-BE"/>
              </w:rPr>
            </w:pPr>
          </w:p>
          <w:p w14:paraId="066D4B49" w14:textId="21F2A2FB" w:rsidR="00BA4DD2" w:rsidRPr="008D081C" w:rsidRDefault="00BA4DD2" w:rsidP="00D257E6">
            <w:pPr>
              <w:rPr>
                <w:rFonts w:ascii="Aptos" w:hAnsi="Aptos" w:cstheme="minorHAnsi"/>
                <w:iCs/>
                <w:color w:val="000000" w:themeColor="text1"/>
                <w:sz w:val="22"/>
                <w:szCs w:val="18"/>
                <w:lang w:val="nl-BE"/>
              </w:rPr>
            </w:pPr>
          </w:p>
        </w:tc>
        <w:tc>
          <w:tcPr>
            <w:tcW w:w="3402" w:type="dxa"/>
          </w:tcPr>
          <w:p w14:paraId="1DB2CCB0" w14:textId="65DBFB71" w:rsidR="00BA4DD2" w:rsidRDefault="00AB71A0" w:rsidP="00D257E6">
            <w:pPr>
              <w:rPr>
                <w:rFonts w:ascii="Aptos" w:hAnsi="Aptos" w:cstheme="minorHAnsi"/>
                <w:b/>
                <w:bCs/>
                <w:iCs/>
                <w:color w:val="000000" w:themeColor="text1"/>
                <w:sz w:val="22"/>
                <w:szCs w:val="18"/>
                <w:lang w:val="nl-BE"/>
              </w:rPr>
            </w:pPr>
            <w:r>
              <w:rPr>
                <w:rFonts w:ascii="Aptos" w:hAnsi="Aptos" w:cstheme="minorHAnsi"/>
                <w:b/>
                <w:bCs/>
                <w:iCs/>
                <w:color w:val="000000" w:themeColor="text1"/>
                <w:sz w:val="22"/>
                <w:szCs w:val="18"/>
                <w:lang w:val="nl-BE"/>
              </w:rPr>
              <w:t>Wat wij aanraden:</w:t>
            </w:r>
          </w:p>
          <w:p w14:paraId="0A8EF6C9" w14:textId="6A13D35A" w:rsidR="00AB71A0" w:rsidRPr="00AB71A0" w:rsidRDefault="0062685C" w:rsidP="00D257E6">
            <w:pPr>
              <w:rPr>
                <w:rFonts w:ascii="Aptos" w:hAnsi="Aptos" w:cstheme="minorHAnsi"/>
                <w:iCs/>
                <w:color w:val="000000" w:themeColor="text1"/>
                <w:sz w:val="22"/>
                <w:szCs w:val="18"/>
                <w:lang w:val="nl-BE"/>
              </w:rPr>
            </w:pPr>
            <w:r>
              <w:rPr>
                <w:rFonts w:ascii="Aptos" w:hAnsi="Aptos" w:cstheme="minorHAnsi"/>
                <w:iCs/>
                <w:color w:val="000000" w:themeColor="text1"/>
                <w:sz w:val="22"/>
                <w:szCs w:val="18"/>
                <w:lang w:val="nl-BE"/>
              </w:rPr>
              <w:t>Laat de leerlingen weer werken in groepen van 3-4. De groepen ontvangen tekstbronnen van Holocaustontkenners die geanalyseerd moeten worden. Dit doen leerlingen door de tekst te lezen en alle ontkennende zinnen of woorden te kenmerken door symbolen of kleuren te koppelen aan begrippen en deze in de tekst te plaatsen.</w:t>
            </w:r>
          </w:p>
          <w:p w14:paraId="5F4ACEF3" w14:textId="77777777" w:rsidR="002910ED" w:rsidRDefault="002910ED" w:rsidP="00D257E6">
            <w:pPr>
              <w:rPr>
                <w:rFonts w:ascii="Aptos" w:hAnsi="Aptos" w:cstheme="minorHAnsi"/>
                <w:iCs/>
                <w:color w:val="000000" w:themeColor="text1"/>
                <w:sz w:val="22"/>
                <w:szCs w:val="18"/>
                <w:lang w:val="nl-BE"/>
              </w:rPr>
            </w:pPr>
          </w:p>
          <w:p w14:paraId="0C1CC8D7" w14:textId="77777777" w:rsidR="00465981" w:rsidRDefault="00465981" w:rsidP="00D257E6">
            <w:pPr>
              <w:rPr>
                <w:rFonts w:ascii="Aptos" w:hAnsi="Aptos" w:cstheme="minorHAnsi"/>
                <w:iCs/>
                <w:color w:val="000000" w:themeColor="text1"/>
                <w:sz w:val="22"/>
                <w:szCs w:val="18"/>
                <w:lang w:val="nl-BE"/>
              </w:rPr>
            </w:pPr>
          </w:p>
          <w:p w14:paraId="066D4B4A" w14:textId="6C127A9C" w:rsidR="00465981" w:rsidRPr="008D081C" w:rsidRDefault="00465981" w:rsidP="00D257E6">
            <w:pPr>
              <w:rPr>
                <w:rFonts w:ascii="Aptos" w:hAnsi="Aptos" w:cstheme="minorHAnsi"/>
                <w:iCs/>
                <w:color w:val="000000" w:themeColor="text1"/>
                <w:sz w:val="22"/>
                <w:szCs w:val="18"/>
                <w:lang w:val="nl-BE"/>
              </w:rPr>
            </w:pPr>
          </w:p>
        </w:tc>
        <w:tc>
          <w:tcPr>
            <w:tcW w:w="4252" w:type="dxa"/>
          </w:tcPr>
          <w:p w14:paraId="07E0D66F" w14:textId="77777777" w:rsidR="00BA4DD2" w:rsidRDefault="00AB71A0" w:rsidP="00D257E6">
            <w:pPr>
              <w:rPr>
                <w:rFonts w:ascii="Aptos" w:hAnsi="Aptos" w:cstheme="minorHAnsi"/>
                <w:b/>
                <w:bCs/>
                <w:iCs/>
                <w:color w:val="000000" w:themeColor="text1"/>
                <w:sz w:val="22"/>
                <w:szCs w:val="18"/>
                <w:lang w:val="nl-BE"/>
              </w:rPr>
            </w:pPr>
            <w:r>
              <w:rPr>
                <w:rFonts w:ascii="Aptos" w:hAnsi="Aptos" w:cstheme="minorHAnsi"/>
                <w:b/>
                <w:bCs/>
                <w:iCs/>
                <w:color w:val="000000" w:themeColor="text1"/>
                <w:sz w:val="22"/>
                <w:szCs w:val="18"/>
                <w:lang w:val="nl-BE"/>
              </w:rPr>
              <w:lastRenderedPageBreak/>
              <w:t>Wat wij aanraden</w:t>
            </w:r>
            <w:r w:rsidR="0062685C">
              <w:rPr>
                <w:rFonts w:ascii="Aptos" w:hAnsi="Aptos" w:cstheme="minorHAnsi"/>
                <w:b/>
                <w:bCs/>
                <w:iCs/>
                <w:color w:val="000000" w:themeColor="text1"/>
                <w:sz w:val="22"/>
                <w:szCs w:val="18"/>
                <w:lang w:val="nl-BE"/>
              </w:rPr>
              <w:t>:</w:t>
            </w:r>
          </w:p>
          <w:p w14:paraId="12CC5671" w14:textId="77777777" w:rsidR="0062685C" w:rsidRDefault="0062685C" w:rsidP="00D257E6">
            <w:pPr>
              <w:rPr>
                <w:rFonts w:ascii="Aptos" w:hAnsi="Aptos" w:cstheme="minorHAnsi"/>
                <w:iCs/>
                <w:color w:val="000000" w:themeColor="text1"/>
                <w:sz w:val="22"/>
                <w:szCs w:val="18"/>
                <w:lang w:val="nl-BE"/>
              </w:rPr>
            </w:pPr>
            <w:r>
              <w:rPr>
                <w:rFonts w:ascii="Aptos" w:hAnsi="Aptos" w:cstheme="minorHAnsi"/>
                <w:iCs/>
                <w:color w:val="000000" w:themeColor="text1"/>
                <w:sz w:val="22"/>
                <w:szCs w:val="18"/>
                <w:lang w:val="nl-BE"/>
              </w:rPr>
              <w:t>De docent introduceert de opdracht en deelt het bronmateriaal uit.</w:t>
            </w:r>
          </w:p>
          <w:p w14:paraId="25F4E927" w14:textId="77777777" w:rsidR="0062685C" w:rsidRDefault="0062685C" w:rsidP="00D257E6">
            <w:pPr>
              <w:rPr>
                <w:rFonts w:ascii="Aptos" w:hAnsi="Aptos" w:cstheme="minorHAnsi"/>
                <w:iCs/>
                <w:color w:val="000000" w:themeColor="text1"/>
                <w:sz w:val="22"/>
                <w:szCs w:val="18"/>
                <w:lang w:val="nl-BE"/>
              </w:rPr>
            </w:pPr>
          </w:p>
          <w:p w14:paraId="57E83C12" w14:textId="77777777" w:rsidR="0062685C" w:rsidRDefault="0062685C" w:rsidP="00D257E6">
            <w:pPr>
              <w:rPr>
                <w:rFonts w:ascii="Aptos" w:hAnsi="Aptos" w:cstheme="minorHAnsi"/>
                <w:iCs/>
                <w:color w:val="000000" w:themeColor="text1"/>
                <w:sz w:val="22"/>
                <w:szCs w:val="18"/>
                <w:lang w:val="nl-BE"/>
              </w:rPr>
            </w:pPr>
            <w:r>
              <w:rPr>
                <w:rFonts w:ascii="Aptos" w:hAnsi="Aptos" w:cstheme="minorHAnsi"/>
                <w:b/>
                <w:bCs/>
                <w:iCs/>
                <w:color w:val="000000" w:themeColor="text1"/>
                <w:sz w:val="22"/>
                <w:szCs w:val="18"/>
                <w:lang w:val="nl-BE"/>
              </w:rPr>
              <w:t>Suggestie</w:t>
            </w:r>
          </w:p>
          <w:p w14:paraId="066D4B4B" w14:textId="56F8CF41" w:rsidR="0062685C" w:rsidRPr="0062685C" w:rsidRDefault="0062685C" w:rsidP="00D257E6">
            <w:pPr>
              <w:rPr>
                <w:rFonts w:ascii="Aptos" w:hAnsi="Aptos" w:cstheme="minorHAnsi"/>
                <w:iCs/>
                <w:color w:val="000000" w:themeColor="text1"/>
                <w:sz w:val="22"/>
                <w:szCs w:val="18"/>
                <w:lang w:val="nl-BE"/>
              </w:rPr>
            </w:pPr>
            <w:r>
              <w:rPr>
                <w:rFonts w:ascii="Aptos" w:hAnsi="Aptos" w:cstheme="minorHAnsi"/>
                <w:iCs/>
                <w:color w:val="000000" w:themeColor="text1"/>
                <w:sz w:val="22"/>
                <w:szCs w:val="18"/>
                <w:lang w:val="nl-BE"/>
              </w:rPr>
              <w:t>Het is belangrijk om te weten wat de context is van bronnen. Denk hierbij aan de maker, wanneer het geschreven is en standplaatsgebondenheid. Leerlingen besteden hier niet altijd aandacht aan en dus kan het nuttig zijn om deze informatie te geven aan leerlingen.</w:t>
            </w:r>
          </w:p>
        </w:tc>
        <w:tc>
          <w:tcPr>
            <w:tcW w:w="4310" w:type="dxa"/>
          </w:tcPr>
          <w:p w14:paraId="066D4B4D" w14:textId="281E3F9C" w:rsidR="00BA4DD2" w:rsidRPr="008D081C" w:rsidRDefault="008D75DF" w:rsidP="00D257E6">
            <w:pPr>
              <w:rPr>
                <w:rFonts w:ascii="Aptos" w:hAnsi="Aptos" w:cstheme="minorHAnsi"/>
                <w:iCs/>
                <w:color w:val="000000" w:themeColor="text1"/>
                <w:sz w:val="22"/>
                <w:szCs w:val="18"/>
                <w:lang w:val="nl-BE"/>
              </w:rPr>
            </w:pPr>
            <w:r>
              <w:rPr>
                <w:rFonts w:ascii="Aptos" w:hAnsi="Aptos" w:cstheme="minorHAnsi"/>
                <w:iCs/>
                <w:color w:val="000000" w:themeColor="text1"/>
                <w:sz w:val="22"/>
                <w:szCs w:val="18"/>
                <w:lang w:val="nl-BE"/>
              </w:rPr>
              <w:t>Het is belangrijk om kaders te bieden aan leerlingen voor het analyseren van teksten omdat ze zelf vaak moeite hebben met het halen van relevante informatie uit bronnen (Van Boxtel &amp; Van Drie, 2008). Door voor de opdracht begrippen en concepten als handvat te bieden hebben leerlingen een houvast tijdens het analyseren van de bronnen.</w:t>
            </w:r>
          </w:p>
        </w:tc>
      </w:tr>
      <w:tr w:rsidR="00BA4DD2" w:rsidRPr="0062554E" w14:paraId="066D4B51" w14:textId="77777777" w:rsidTr="5CA511D7">
        <w:trPr>
          <w:trHeight w:val="322"/>
        </w:trPr>
        <w:tc>
          <w:tcPr>
            <w:tcW w:w="15120" w:type="dxa"/>
            <w:gridSpan w:val="5"/>
            <w:shd w:val="clear" w:color="auto" w:fill="BFBFBF" w:themeFill="background1" w:themeFillShade="BF"/>
          </w:tcPr>
          <w:p w14:paraId="066D4B50" w14:textId="758B70D9" w:rsidR="00B63A9B" w:rsidRPr="005A4236" w:rsidRDefault="00AB71A0" w:rsidP="00112AF8">
            <w:pPr>
              <w:jc w:val="center"/>
              <w:rPr>
                <w:rFonts w:ascii="Aptos" w:hAnsi="Aptos" w:cstheme="minorHAnsi"/>
                <w:b/>
                <w:color w:val="000000" w:themeColor="text1"/>
                <w:sz w:val="24"/>
                <w:lang w:val="nl-BE"/>
              </w:rPr>
            </w:pPr>
            <w:r>
              <w:rPr>
                <w:rFonts w:ascii="Aptos" w:hAnsi="Aptos" w:cstheme="minorHAnsi"/>
                <w:b/>
                <w:color w:val="000000" w:themeColor="text1"/>
                <w:sz w:val="36"/>
                <w:szCs w:val="28"/>
                <w:lang w:val="nl-BE"/>
              </w:rPr>
              <w:t>Opdracht ‘Ontdek de ontkenning’ – Begeleiden en evalueren</w:t>
            </w:r>
          </w:p>
        </w:tc>
      </w:tr>
      <w:tr w:rsidR="00BA4DD2" w:rsidRPr="005A4236" w14:paraId="066D4B5E" w14:textId="77777777" w:rsidTr="5CA511D7">
        <w:trPr>
          <w:trHeight w:val="322"/>
        </w:trPr>
        <w:tc>
          <w:tcPr>
            <w:tcW w:w="1029" w:type="dxa"/>
            <w:shd w:val="clear" w:color="auto" w:fill="F2F2F2" w:themeFill="background1" w:themeFillShade="F2"/>
          </w:tcPr>
          <w:p w14:paraId="68A4C294" w14:textId="77777777" w:rsidR="002910ED" w:rsidRPr="005A4236" w:rsidRDefault="002910ED" w:rsidP="00D257E6">
            <w:pPr>
              <w:rPr>
                <w:rFonts w:ascii="Aptos" w:hAnsi="Aptos" w:cstheme="minorHAnsi"/>
                <w:b/>
                <w:color w:val="000000" w:themeColor="text1"/>
                <w:sz w:val="24"/>
                <w:lang w:val="nl-BE"/>
              </w:rPr>
            </w:pPr>
            <w:r w:rsidRPr="005A4236">
              <w:rPr>
                <w:rFonts w:ascii="Aptos" w:hAnsi="Aptos" w:cstheme="minorHAnsi"/>
                <w:color w:val="000000" w:themeColor="text1"/>
                <w:sz w:val="24"/>
                <w:lang w:val="nl-BE"/>
              </w:rPr>
              <w:br w:type="page"/>
            </w:r>
            <w:r w:rsidRPr="005A4236">
              <w:rPr>
                <w:rFonts w:ascii="Aptos" w:hAnsi="Aptos" w:cstheme="minorHAnsi"/>
                <w:b/>
                <w:color w:val="000000" w:themeColor="text1"/>
                <w:sz w:val="24"/>
                <w:lang w:val="nl-BE"/>
              </w:rPr>
              <w:t>Tijd</w:t>
            </w:r>
          </w:p>
          <w:p w14:paraId="066D4B53" w14:textId="21D44D43" w:rsidR="002910ED" w:rsidRPr="005A4236" w:rsidRDefault="002910ED" w:rsidP="00D257E6">
            <w:pPr>
              <w:rPr>
                <w:rFonts w:ascii="Aptos" w:hAnsi="Aptos" w:cstheme="minorHAnsi"/>
                <w:b/>
                <w:color w:val="000000" w:themeColor="text1"/>
                <w:sz w:val="22"/>
                <w:lang w:val="nl-BE"/>
              </w:rPr>
            </w:pPr>
          </w:p>
        </w:tc>
        <w:tc>
          <w:tcPr>
            <w:tcW w:w="2127" w:type="dxa"/>
            <w:shd w:val="clear" w:color="auto" w:fill="F2F2F2" w:themeFill="background1" w:themeFillShade="F2"/>
          </w:tcPr>
          <w:p w14:paraId="13C98D4C" w14:textId="77777777" w:rsidR="002910ED" w:rsidRPr="005A4236" w:rsidRDefault="002910ED" w:rsidP="00D257E6">
            <w:pPr>
              <w:rPr>
                <w:rFonts w:ascii="Aptos" w:hAnsi="Aptos" w:cstheme="minorHAnsi"/>
                <w:b/>
                <w:color w:val="000000" w:themeColor="text1"/>
                <w:sz w:val="24"/>
                <w:lang w:val="nl-BE"/>
              </w:rPr>
            </w:pPr>
            <w:r w:rsidRPr="005A4236">
              <w:rPr>
                <w:rFonts w:ascii="Aptos" w:hAnsi="Aptos" w:cstheme="minorHAnsi"/>
                <w:b/>
                <w:color w:val="000000" w:themeColor="text1"/>
                <w:sz w:val="24"/>
                <w:lang w:val="nl-BE"/>
              </w:rPr>
              <w:t>Leerdoelen</w:t>
            </w:r>
          </w:p>
          <w:p w14:paraId="066D4B56" w14:textId="6AB76003" w:rsidR="002910ED" w:rsidRPr="005A4236" w:rsidRDefault="002910ED" w:rsidP="00D257E6">
            <w:pPr>
              <w:rPr>
                <w:rFonts w:ascii="Aptos" w:hAnsi="Aptos" w:cstheme="minorHAnsi"/>
                <w:b/>
                <w:color w:val="000000" w:themeColor="text1"/>
                <w:sz w:val="22"/>
                <w:lang w:val="nl-BE"/>
              </w:rPr>
            </w:pPr>
          </w:p>
        </w:tc>
        <w:tc>
          <w:tcPr>
            <w:tcW w:w="3402" w:type="dxa"/>
            <w:shd w:val="clear" w:color="auto" w:fill="F2F2F2" w:themeFill="background1" w:themeFillShade="F2"/>
          </w:tcPr>
          <w:p w14:paraId="066D4B58" w14:textId="363E54CE" w:rsidR="002910ED" w:rsidRPr="005A4236" w:rsidRDefault="002910ED" w:rsidP="00D257E6">
            <w:pPr>
              <w:rPr>
                <w:rFonts w:ascii="Aptos" w:hAnsi="Aptos" w:cstheme="minorHAnsi"/>
                <w:b/>
                <w:color w:val="000000" w:themeColor="text1"/>
                <w:sz w:val="22"/>
                <w:lang w:val="nl-BE"/>
              </w:rPr>
            </w:pPr>
            <w:proofErr w:type="spellStart"/>
            <w:r w:rsidRPr="005A4236">
              <w:rPr>
                <w:rFonts w:ascii="Aptos" w:hAnsi="Aptos" w:cstheme="minorHAnsi"/>
                <w:b/>
                <w:color w:val="000000" w:themeColor="text1"/>
                <w:sz w:val="24"/>
                <w:lang w:val="nl-BE"/>
              </w:rPr>
              <w:t>Leerlingactiviteiten</w:t>
            </w:r>
            <w:proofErr w:type="spellEnd"/>
          </w:p>
        </w:tc>
        <w:tc>
          <w:tcPr>
            <w:tcW w:w="4252" w:type="dxa"/>
            <w:shd w:val="clear" w:color="auto" w:fill="F2F2F2" w:themeFill="background1" w:themeFillShade="F2"/>
          </w:tcPr>
          <w:p w14:paraId="40E5B749" w14:textId="77777777" w:rsidR="00F25CFB" w:rsidRPr="005A4236" w:rsidRDefault="00F25CFB" w:rsidP="00D257E6">
            <w:pPr>
              <w:rPr>
                <w:rFonts w:ascii="Aptos" w:hAnsi="Aptos" w:cstheme="minorHAnsi"/>
                <w:b/>
                <w:color w:val="000000" w:themeColor="text1"/>
                <w:sz w:val="24"/>
                <w:lang w:val="nl-BE"/>
              </w:rPr>
            </w:pPr>
            <w:r w:rsidRPr="005A4236">
              <w:rPr>
                <w:rFonts w:ascii="Aptos" w:hAnsi="Aptos" w:cstheme="minorHAnsi"/>
                <w:b/>
                <w:color w:val="000000" w:themeColor="text1"/>
                <w:sz w:val="24"/>
                <w:lang w:val="nl-BE"/>
              </w:rPr>
              <w:t>Docentactiviteit</w:t>
            </w:r>
          </w:p>
          <w:p w14:paraId="066D4B5A" w14:textId="3959B0F0" w:rsidR="002910ED" w:rsidRPr="005A4236" w:rsidRDefault="002910ED" w:rsidP="00D257E6">
            <w:pPr>
              <w:rPr>
                <w:rFonts w:ascii="Aptos" w:hAnsi="Aptos" w:cstheme="minorHAnsi"/>
                <w:b/>
                <w:color w:val="000000" w:themeColor="text1"/>
                <w:sz w:val="22"/>
                <w:lang w:val="nl-BE"/>
              </w:rPr>
            </w:pPr>
          </w:p>
        </w:tc>
        <w:tc>
          <w:tcPr>
            <w:tcW w:w="4310" w:type="dxa"/>
            <w:shd w:val="clear" w:color="auto" w:fill="F2F2F2" w:themeFill="background1" w:themeFillShade="F2"/>
          </w:tcPr>
          <w:p w14:paraId="066D4B5D" w14:textId="04DCBD33" w:rsidR="002910ED" w:rsidRPr="005A4236" w:rsidRDefault="002910ED" w:rsidP="00D257E6">
            <w:pPr>
              <w:rPr>
                <w:rFonts w:ascii="Aptos" w:hAnsi="Aptos" w:cstheme="minorHAnsi"/>
                <w:b/>
                <w:color w:val="000000" w:themeColor="text1"/>
                <w:sz w:val="24"/>
                <w:lang w:val="nl-BE"/>
              </w:rPr>
            </w:pPr>
            <w:r w:rsidRPr="005A4236">
              <w:rPr>
                <w:rFonts w:ascii="Aptos" w:hAnsi="Aptos" w:cstheme="minorHAnsi"/>
                <w:b/>
                <w:color w:val="000000" w:themeColor="text1"/>
                <w:sz w:val="24"/>
                <w:lang w:val="nl-BE"/>
              </w:rPr>
              <w:t>Verantwoording vanuit de literatuur.</w:t>
            </w:r>
            <w:r w:rsidRPr="005A4236">
              <w:rPr>
                <w:rFonts w:ascii="Aptos" w:hAnsi="Aptos" w:cstheme="minorHAnsi"/>
                <w:b/>
                <w:color w:val="000000" w:themeColor="text1"/>
                <w:sz w:val="22"/>
                <w:lang w:val="nl-BE"/>
              </w:rPr>
              <w:t xml:space="preserve"> </w:t>
            </w:r>
          </w:p>
        </w:tc>
      </w:tr>
      <w:tr w:rsidR="00BA4DD2" w:rsidRPr="0062554E" w14:paraId="066D4B65" w14:textId="77777777" w:rsidTr="5CA511D7">
        <w:trPr>
          <w:trHeight w:val="322"/>
        </w:trPr>
        <w:tc>
          <w:tcPr>
            <w:tcW w:w="1029" w:type="dxa"/>
          </w:tcPr>
          <w:p w14:paraId="39907C45" w14:textId="77777777" w:rsidR="00BA4DD2" w:rsidRPr="008D081C" w:rsidRDefault="00BA4DD2" w:rsidP="00D257E6">
            <w:pPr>
              <w:rPr>
                <w:rFonts w:ascii="Aptos" w:hAnsi="Aptos" w:cstheme="minorHAnsi"/>
                <w:iCs/>
                <w:color w:val="000000" w:themeColor="text1"/>
                <w:sz w:val="24"/>
                <w:szCs w:val="18"/>
                <w:lang w:val="nl-BE"/>
              </w:rPr>
            </w:pPr>
          </w:p>
          <w:p w14:paraId="066D4B5F" w14:textId="30F0F22F" w:rsidR="00BA4DD2" w:rsidRPr="008D081C" w:rsidRDefault="00BA4DD2" w:rsidP="00D257E6">
            <w:pPr>
              <w:rPr>
                <w:rFonts w:ascii="Aptos" w:hAnsi="Aptos" w:cstheme="minorHAnsi"/>
                <w:b/>
                <w:iCs/>
                <w:color w:val="000000" w:themeColor="text1"/>
                <w:sz w:val="24"/>
                <w:szCs w:val="18"/>
                <w:lang w:val="nl-BE"/>
              </w:rPr>
            </w:pPr>
          </w:p>
        </w:tc>
        <w:tc>
          <w:tcPr>
            <w:tcW w:w="2127" w:type="dxa"/>
          </w:tcPr>
          <w:p w14:paraId="066D4B60" w14:textId="5762A7E4" w:rsidR="002910ED" w:rsidRPr="008D081C" w:rsidRDefault="002910ED" w:rsidP="00D257E6">
            <w:pPr>
              <w:rPr>
                <w:rFonts w:ascii="Aptos" w:hAnsi="Aptos" w:cstheme="minorHAnsi"/>
                <w:b/>
                <w:iCs/>
                <w:color w:val="000000" w:themeColor="text1"/>
                <w:sz w:val="24"/>
                <w:szCs w:val="18"/>
                <w:lang w:val="nl-BE"/>
              </w:rPr>
            </w:pPr>
          </w:p>
        </w:tc>
        <w:tc>
          <w:tcPr>
            <w:tcW w:w="3402" w:type="dxa"/>
          </w:tcPr>
          <w:p w14:paraId="4F272036" w14:textId="4CE81DD4" w:rsidR="00BA4DD2" w:rsidRPr="00AB71A0" w:rsidRDefault="00AB71A0" w:rsidP="00D257E6">
            <w:pPr>
              <w:rPr>
                <w:rFonts w:ascii="Aptos" w:hAnsi="Aptos" w:cstheme="minorHAnsi"/>
                <w:b/>
                <w:bCs/>
                <w:iCs/>
                <w:color w:val="000000" w:themeColor="text1"/>
                <w:sz w:val="24"/>
                <w:szCs w:val="18"/>
                <w:lang w:val="nl-BE"/>
              </w:rPr>
            </w:pPr>
            <w:r>
              <w:rPr>
                <w:rFonts w:ascii="Aptos" w:hAnsi="Aptos" w:cstheme="minorHAnsi"/>
                <w:b/>
                <w:bCs/>
                <w:iCs/>
                <w:color w:val="000000" w:themeColor="text1"/>
                <w:sz w:val="24"/>
                <w:szCs w:val="18"/>
                <w:lang w:val="nl-BE"/>
              </w:rPr>
              <w:t>Wat wij aanraden:</w:t>
            </w:r>
          </w:p>
          <w:p w14:paraId="71E3801B" w14:textId="0815BDBE" w:rsidR="002910ED" w:rsidRPr="008D081C" w:rsidRDefault="008D0422" w:rsidP="00D257E6">
            <w:pPr>
              <w:rPr>
                <w:rFonts w:ascii="Aptos" w:hAnsi="Aptos" w:cstheme="minorHAnsi"/>
                <w:iCs/>
                <w:color w:val="000000" w:themeColor="text1"/>
                <w:sz w:val="24"/>
                <w:szCs w:val="18"/>
                <w:lang w:val="nl-BE"/>
              </w:rPr>
            </w:pPr>
            <w:r>
              <w:rPr>
                <w:rFonts w:ascii="Aptos" w:hAnsi="Aptos" w:cstheme="minorHAnsi"/>
                <w:iCs/>
                <w:color w:val="000000" w:themeColor="text1"/>
                <w:sz w:val="24"/>
                <w:szCs w:val="18"/>
                <w:lang w:val="nl-BE"/>
              </w:rPr>
              <w:t>Laat de leerlingen eerst een tijd werken aan hun opdracht. Bespreek na 10 minuten met de leerlingen hoe de opdracht verloopt. De leerlingen geven antwoord op de vragen die de docent hen stelt.</w:t>
            </w:r>
          </w:p>
          <w:p w14:paraId="3FB6730F" w14:textId="77777777" w:rsidR="002910ED" w:rsidRPr="008D081C" w:rsidRDefault="002910ED" w:rsidP="00D257E6">
            <w:pPr>
              <w:rPr>
                <w:rFonts w:ascii="Aptos" w:hAnsi="Aptos" w:cstheme="minorHAnsi"/>
                <w:iCs/>
                <w:color w:val="000000" w:themeColor="text1"/>
                <w:sz w:val="24"/>
                <w:szCs w:val="18"/>
                <w:lang w:val="nl-BE"/>
              </w:rPr>
            </w:pPr>
          </w:p>
          <w:p w14:paraId="5568EBFA" w14:textId="77777777" w:rsidR="002910ED" w:rsidRPr="008D081C" w:rsidRDefault="002910ED" w:rsidP="00D257E6">
            <w:pPr>
              <w:rPr>
                <w:rFonts w:ascii="Aptos" w:hAnsi="Aptos" w:cstheme="minorHAnsi"/>
                <w:iCs/>
                <w:color w:val="000000" w:themeColor="text1"/>
                <w:sz w:val="24"/>
                <w:szCs w:val="18"/>
                <w:lang w:val="nl-BE"/>
              </w:rPr>
            </w:pPr>
          </w:p>
          <w:p w14:paraId="3531B461" w14:textId="77777777" w:rsidR="002910ED" w:rsidRPr="008D081C" w:rsidRDefault="002910ED" w:rsidP="00D257E6">
            <w:pPr>
              <w:rPr>
                <w:rFonts w:ascii="Aptos" w:hAnsi="Aptos" w:cstheme="minorHAnsi"/>
                <w:iCs/>
                <w:color w:val="000000" w:themeColor="text1"/>
                <w:sz w:val="24"/>
                <w:szCs w:val="18"/>
                <w:lang w:val="nl-BE"/>
              </w:rPr>
            </w:pPr>
          </w:p>
          <w:p w14:paraId="4EE1CFEB" w14:textId="77777777" w:rsidR="002910ED" w:rsidRPr="008D081C" w:rsidRDefault="002910ED" w:rsidP="00D257E6">
            <w:pPr>
              <w:rPr>
                <w:rFonts w:ascii="Aptos" w:hAnsi="Aptos" w:cstheme="minorHAnsi"/>
                <w:iCs/>
                <w:color w:val="000000" w:themeColor="text1"/>
                <w:sz w:val="24"/>
                <w:szCs w:val="18"/>
                <w:lang w:val="nl-BE"/>
              </w:rPr>
            </w:pPr>
          </w:p>
          <w:p w14:paraId="066D4B61" w14:textId="30E6EFDE" w:rsidR="002910ED" w:rsidRPr="008D081C" w:rsidRDefault="002910ED" w:rsidP="00D257E6">
            <w:pPr>
              <w:rPr>
                <w:rFonts w:ascii="Aptos" w:hAnsi="Aptos" w:cstheme="minorHAnsi"/>
                <w:iCs/>
                <w:color w:val="000000" w:themeColor="text1"/>
                <w:sz w:val="24"/>
                <w:szCs w:val="18"/>
                <w:lang w:val="nl-BE"/>
              </w:rPr>
            </w:pPr>
          </w:p>
        </w:tc>
        <w:tc>
          <w:tcPr>
            <w:tcW w:w="4252" w:type="dxa"/>
          </w:tcPr>
          <w:p w14:paraId="081A0CAC" w14:textId="45B47CB2" w:rsidR="00BA4DD2" w:rsidRPr="00AB71A0" w:rsidRDefault="00AB71A0" w:rsidP="00D257E6">
            <w:pPr>
              <w:rPr>
                <w:rFonts w:ascii="Aptos" w:hAnsi="Aptos" w:cstheme="minorHAnsi"/>
                <w:b/>
                <w:bCs/>
                <w:iCs/>
                <w:color w:val="000000" w:themeColor="text1"/>
                <w:sz w:val="24"/>
                <w:szCs w:val="18"/>
                <w:lang w:val="nl-BE"/>
              </w:rPr>
            </w:pPr>
            <w:r>
              <w:rPr>
                <w:rFonts w:ascii="Aptos" w:hAnsi="Aptos" w:cstheme="minorHAnsi"/>
                <w:b/>
                <w:bCs/>
                <w:iCs/>
                <w:color w:val="000000" w:themeColor="text1"/>
                <w:sz w:val="24"/>
                <w:szCs w:val="18"/>
                <w:lang w:val="nl-BE"/>
              </w:rPr>
              <w:t>Wat wij aanraden:</w:t>
            </w:r>
          </w:p>
          <w:p w14:paraId="066D4B62" w14:textId="1BF76591" w:rsidR="00BA4DD2" w:rsidRPr="008D081C" w:rsidRDefault="008D0422" w:rsidP="00D257E6">
            <w:pPr>
              <w:rPr>
                <w:rFonts w:ascii="Aptos" w:hAnsi="Aptos" w:cstheme="minorHAnsi"/>
                <w:iCs/>
                <w:color w:val="000000" w:themeColor="text1"/>
                <w:sz w:val="24"/>
                <w:szCs w:val="18"/>
                <w:lang w:val="nl-BE"/>
              </w:rPr>
            </w:pPr>
            <w:r>
              <w:rPr>
                <w:rFonts w:ascii="Aptos" w:hAnsi="Aptos" w:cstheme="minorHAnsi"/>
                <w:iCs/>
                <w:color w:val="000000" w:themeColor="text1"/>
                <w:sz w:val="24"/>
                <w:szCs w:val="18"/>
                <w:lang w:val="nl-BE"/>
              </w:rPr>
              <w:t>Bouw na 10 minuten zelfstandig werken een tussenevaluatie in.</w:t>
            </w:r>
            <w:r w:rsidR="00465981">
              <w:rPr>
                <w:rFonts w:ascii="Aptos" w:hAnsi="Aptos" w:cstheme="minorHAnsi"/>
                <w:iCs/>
                <w:color w:val="000000" w:themeColor="text1"/>
                <w:sz w:val="24"/>
                <w:szCs w:val="18"/>
                <w:lang w:val="nl-BE"/>
              </w:rPr>
              <w:t xml:space="preserve"> </w:t>
            </w:r>
            <w:r w:rsidR="0062554E">
              <w:rPr>
                <w:rFonts w:ascii="Aptos" w:hAnsi="Aptos" w:cstheme="minorHAnsi"/>
                <w:iCs/>
                <w:color w:val="000000" w:themeColor="text1"/>
                <w:sz w:val="24"/>
                <w:szCs w:val="18"/>
                <w:lang w:val="nl-BE"/>
              </w:rPr>
              <w:t>Vraag aan de leerlingen hoe de opdracht verloopt. Laat een of twee groepje(s) alvast vertellen wat ze tot nu toe gearceerd hebben. Vraag ook wat ze tot nu toe van hun tekst vinden. Geef tips en tops aan de leerlingen.</w:t>
            </w:r>
          </w:p>
        </w:tc>
        <w:tc>
          <w:tcPr>
            <w:tcW w:w="4310" w:type="dxa"/>
          </w:tcPr>
          <w:p w14:paraId="066D4B64" w14:textId="2E78946D" w:rsidR="002910ED" w:rsidRPr="008D081C" w:rsidRDefault="00465981" w:rsidP="00D257E6">
            <w:pPr>
              <w:rPr>
                <w:rFonts w:ascii="Aptos" w:hAnsi="Aptos" w:cstheme="minorHAnsi"/>
                <w:b/>
                <w:iCs/>
                <w:color w:val="000000" w:themeColor="text1"/>
                <w:sz w:val="24"/>
                <w:szCs w:val="18"/>
                <w:lang w:val="nl-BE"/>
              </w:rPr>
            </w:pPr>
            <w:r>
              <w:rPr>
                <w:rFonts w:ascii="Aptos" w:hAnsi="Aptos" w:cstheme="minorHAnsi"/>
                <w:iCs/>
                <w:color w:val="000000" w:themeColor="text1"/>
                <w:sz w:val="24"/>
                <w:szCs w:val="18"/>
                <w:lang w:val="nl-BE"/>
              </w:rPr>
              <w:t xml:space="preserve">Een tussenevaluatie draagt bij aan het leerproces van de leerlingen omdat het hen duidelijk maakt waar sterke en zwakke punten liggen en hoe ze hierop kunnen verbeteren (Wilschut, 2020).  </w:t>
            </w:r>
          </w:p>
        </w:tc>
      </w:tr>
      <w:tr w:rsidR="00BA4DD2" w:rsidRPr="0062554E" w14:paraId="066D4B68" w14:textId="77777777" w:rsidTr="5CA511D7">
        <w:trPr>
          <w:trHeight w:val="214"/>
        </w:trPr>
        <w:tc>
          <w:tcPr>
            <w:tcW w:w="15120" w:type="dxa"/>
            <w:gridSpan w:val="5"/>
            <w:shd w:val="clear" w:color="auto" w:fill="C0C0C0"/>
          </w:tcPr>
          <w:p w14:paraId="066D4B67" w14:textId="294821A1" w:rsidR="00B63A9B" w:rsidRPr="005A4236" w:rsidRDefault="00AB71A0" w:rsidP="00112AF8">
            <w:pPr>
              <w:jc w:val="center"/>
              <w:rPr>
                <w:rFonts w:ascii="Aptos" w:hAnsi="Aptos" w:cstheme="minorHAnsi"/>
                <w:b/>
                <w:color w:val="000000" w:themeColor="text1"/>
                <w:sz w:val="24"/>
                <w:lang w:val="nl-BE"/>
              </w:rPr>
            </w:pPr>
            <w:r>
              <w:rPr>
                <w:rFonts w:ascii="Aptos" w:hAnsi="Aptos" w:cstheme="minorHAnsi"/>
                <w:b/>
                <w:color w:val="000000" w:themeColor="text1"/>
                <w:sz w:val="36"/>
                <w:szCs w:val="28"/>
                <w:lang w:val="nl-BE"/>
              </w:rPr>
              <w:t>Opdracht ‘</w:t>
            </w:r>
            <w:proofErr w:type="spellStart"/>
            <w:r>
              <w:rPr>
                <w:rFonts w:ascii="Aptos" w:hAnsi="Aptos" w:cstheme="minorHAnsi"/>
                <w:b/>
                <w:color w:val="000000" w:themeColor="text1"/>
                <w:sz w:val="36"/>
                <w:szCs w:val="28"/>
                <w:lang w:val="nl-BE"/>
              </w:rPr>
              <w:t>Ontdenk</w:t>
            </w:r>
            <w:proofErr w:type="spellEnd"/>
            <w:r>
              <w:rPr>
                <w:rFonts w:ascii="Aptos" w:hAnsi="Aptos" w:cstheme="minorHAnsi"/>
                <w:b/>
                <w:color w:val="000000" w:themeColor="text1"/>
                <w:sz w:val="36"/>
                <w:szCs w:val="28"/>
                <w:lang w:val="nl-BE"/>
              </w:rPr>
              <w:t xml:space="preserve"> de Ontkenning’ - Nabespreking</w:t>
            </w:r>
          </w:p>
        </w:tc>
      </w:tr>
      <w:tr w:rsidR="00BA4DD2" w:rsidRPr="005A4236" w14:paraId="066D4B75" w14:textId="77777777" w:rsidTr="5CA511D7">
        <w:trPr>
          <w:trHeight w:val="322"/>
        </w:trPr>
        <w:tc>
          <w:tcPr>
            <w:tcW w:w="1029" w:type="dxa"/>
            <w:shd w:val="clear" w:color="auto" w:fill="F2F2F2" w:themeFill="background1" w:themeFillShade="F2"/>
          </w:tcPr>
          <w:p w14:paraId="2A498154" w14:textId="77777777" w:rsidR="002910ED" w:rsidRPr="005A4236" w:rsidRDefault="002910ED" w:rsidP="00D257E6">
            <w:pPr>
              <w:rPr>
                <w:rFonts w:ascii="Aptos" w:hAnsi="Aptos" w:cstheme="minorHAnsi"/>
                <w:b/>
                <w:color w:val="000000" w:themeColor="text1"/>
                <w:sz w:val="24"/>
                <w:lang w:val="nl-BE"/>
              </w:rPr>
            </w:pPr>
            <w:r w:rsidRPr="005A4236">
              <w:rPr>
                <w:rFonts w:ascii="Aptos" w:hAnsi="Aptos" w:cstheme="minorHAnsi"/>
                <w:color w:val="000000" w:themeColor="text1"/>
                <w:sz w:val="24"/>
                <w:lang w:val="nl-BE"/>
              </w:rPr>
              <w:br w:type="page"/>
            </w:r>
            <w:r w:rsidRPr="005A4236">
              <w:rPr>
                <w:rFonts w:ascii="Aptos" w:hAnsi="Aptos" w:cstheme="minorHAnsi"/>
                <w:b/>
                <w:color w:val="000000" w:themeColor="text1"/>
                <w:sz w:val="24"/>
                <w:lang w:val="nl-BE"/>
              </w:rPr>
              <w:t>Tijd</w:t>
            </w:r>
          </w:p>
          <w:p w14:paraId="066D4B6A" w14:textId="711E1646" w:rsidR="002910ED" w:rsidRPr="005A4236" w:rsidRDefault="002910ED" w:rsidP="00D257E6">
            <w:pPr>
              <w:rPr>
                <w:rFonts w:ascii="Aptos" w:hAnsi="Aptos" w:cstheme="minorHAnsi"/>
                <w:b/>
                <w:color w:val="000000" w:themeColor="text1"/>
                <w:sz w:val="22"/>
                <w:lang w:val="nl-BE"/>
              </w:rPr>
            </w:pPr>
          </w:p>
        </w:tc>
        <w:tc>
          <w:tcPr>
            <w:tcW w:w="2127" w:type="dxa"/>
            <w:shd w:val="clear" w:color="auto" w:fill="F2F2F2" w:themeFill="background1" w:themeFillShade="F2"/>
          </w:tcPr>
          <w:p w14:paraId="60F33DC5" w14:textId="77777777" w:rsidR="002910ED" w:rsidRPr="005A4236" w:rsidRDefault="002910ED" w:rsidP="00D257E6">
            <w:pPr>
              <w:rPr>
                <w:rFonts w:ascii="Aptos" w:hAnsi="Aptos" w:cstheme="minorHAnsi"/>
                <w:b/>
                <w:color w:val="000000" w:themeColor="text1"/>
                <w:sz w:val="24"/>
                <w:lang w:val="nl-BE"/>
              </w:rPr>
            </w:pPr>
            <w:r w:rsidRPr="005A4236">
              <w:rPr>
                <w:rFonts w:ascii="Aptos" w:hAnsi="Aptos" w:cstheme="minorHAnsi"/>
                <w:b/>
                <w:color w:val="000000" w:themeColor="text1"/>
                <w:sz w:val="24"/>
                <w:lang w:val="nl-BE"/>
              </w:rPr>
              <w:t>Leerdoelen</w:t>
            </w:r>
          </w:p>
          <w:p w14:paraId="066D4B6D" w14:textId="78584739" w:rsidR="002910ED" w:rsidRPr="005A4236" w:rsidRDefault="002910ED" w:rsidP="00D257E6">
            <w:pPr>
              <w:rPr>
                <w:rFonts w:ascii="Aptos" w:hAnsi="Aptos" w:cstheme="minorHAnsi"/>
                <w:b/>
                <w:color w:val="000000" w:themeColor="text1"/>
                <w:sz w:val="22"/>
                <w:lang w:val="nl-BE"/>
              </w:rPr>
            </w:pPr>
          </w:p>
        </w:tc>
        <w:tc>
          <w:tcPr>
            <w:tcW w:w="3402" w:type="dxa"/>
            <w:shd w:val="clear" w:color="auto" w:fill="F2F2F2" w:themeFill="background1" w:themeFillShade="F2"/>
          </w:tcPr>
          <w:p w14:paraId="066D4B6F" w14:textId="6E9588A1" w:rsidR="002910ED" w:rsidRPr="005A4236" w:rsidRDefault="002910ED" w:rsidP="00D257E6">
            <w:pPr>
              <w:rPr>
                <w:rFonts w:ascii="Aptos" w:hAnsi="Aptos" w:cstheme="minorHAnsi"/>
                <w:b/>
                <w:color w:val="000000" w:themeColor="text1"/>
                <w:sz w:val="22"/>
                <w:lang w:val="nl-BE"/>
              </w:rPr>
            </w:pPr>
            <w:proofErr w:type="spellStart"/>
            <w:r w:rsidRPr="005A4236">
              <w:rPr>
                <w:rFonts w:ascii="Aptos" w:hAnsi="Aptos" w:cstheme="minorHAnsi"/>
                <w:b/>
                <w:color w:val="000000" w:themeColor="text1"/>
                <w:sz w:val="24"/>
                <w:lang w:val="nl-BE"/>
              </w:rPr>
              <w:t>Leerlingactiviteiten</w:t>
            </w:r>
            <w:proofErr w:type="spellEnd"/>
          </w:p>
        </w:tc>
        <w:tc>
          <w:tcPr>
            <w:tcW w:w="4252" w:type="dxa"/>
            <w:shd w:val="clear" w:color="auto" w:fill="F2F2F2" w:themeFill="background1" w:themeFillShade="F2"/>
          </w:tcPr>
          <w:p w14:paraId="6963E00B" w14:textId="77777777" w:rsidR="00F25CFB" w:rsidRPr="005A4236" w:rsidRDefault="00F25CFB" w:rsidP="00D257E6">
            <w:pPr>
              <w:rPr>
                <w:rFonts w:ascii="Aptos" w:hAnsi="Aptos" w:cstheme="minorHAnsi"/>
                <w:b/>
                <w:color w:val="000000" w:themeColor="text1"/>
                <w:sz w:val="24"/>
                <w:lang w:val="nl-BE"/>
              </w:rPr>
            </w:pPr>
            <w:r w:rsidRPr="005A4236">
              <w:rPr>
                <w:rFonts w:ascii="Aptos" w:hAnsi="Aptos" w:cstheme="minorHAnsi"/>
                <w:b/>
                <w:color w:val="000000" w:themeColor="text1"/>
                <w:sz w:val="24"/>
                <w:lang w:val="nl-BE"/>
              </w:rPr>
              <w:t>Docentactiviteit</w:t>
            </w:r>
          </w:p>
          <w:p w14:paraId="066D4B71" w14:textId="648BFC88" w:rsidR="002910ED" w:rsidRPr="005A4236" w:rsidRDefault="002910ED" w:rsidP="00D257E6">
            <w:pPr>
              <w:rPr>
                <w:rFonts w:ascii="Aptos" w:hAnsi="Aptos" w:cstheme="minorHAnsi"/>
                <w:b/>
                <w:color w:val="000000" w:themeColor="text1"/>
                <w:sz w:val="22"/>
                <w:lang w:val="nl-BE"/>
              </w:rPr>
            </w:pPr>
          </w:p>
        </w:tc>
        <w:tc>
          <w:tcPr>
            <w:tcW w:w="4310" w:type="dxa"/>
            <w:shd w:val="clear" w:color="auto" w:fill="F2F2F2" w:themeFill="background1" w:themeFillShade="F2"/>
          </w:tcPr>
          <w:p w14:paraId="066D4B74" w14:textId="32B3CD87" w:rsidR="002910ED" w:rsidRPr="005A4236" w:rsidRDefault="002910ED" w:rsidP="00D257E6">
            <w:pPr>
              <w:rPr>
                <w:rFonts w:ascii="Aptos" w:hAnsi="Aptos" w:cstheme="minorHAnsi"/>
                <w:b/>
                <w:color w:val="000000" w:themeColor="text1"/>
                <w:sz w:val="24"/>
                <w:lang w:val="nl-BE"/>
              </w:rPr>
            </w:pPr>
            <w:r w:rsidRPr="005A4236">
              <w:rPr>
                <w:rFonts w:ascii="Aptos" w:hAnsi="Aptos" w:cstheme="minorHAnsi"/>
                <w:b/>
                <w:color w:val="000000" w:themeColor="text1"/>
                <w:sz w:val="24"/>
                <w:lang w:val="nl-BE"/>
              </w:rPr>
              <w:t>Verantwoording vanuit de literatuur.</w:t>
            </w:r>
            <w:r w:rsidRPr="005A4236">
              <w:rPr>
                <w:rFonts w:ascii="Aptos" w:hAnsi="Aptos" w:cstheme="minorHAnsi"/>
                <w:b/>
                <w:color w:val="000000" w:themeColor="text1"/>
                <w:sz w:val="22"/>
                <w:lang w:val="nl-BE"/>
              </w:rPr>
              <w:t xml:space="preserve"> </w:t>
            </w:r>
          </w:p>
        </w:tc>
      </w:tr>
      <w:tr w:rsidR="00BA4DD2" w:rsidRPr="0062554E" w14:paraId="066D4B7C" w14:textId="77777777" w:rsidTr="5CA511D7">
        <w:trPr>
          <w:trHeight w:val="322"/>
        </w:trPr>
        <w:tc>
          <w:tcPr>
            <w:tcW w:w="1029" w:type="dxa"/>
          </w:tcPr>
          <w:p w14:paraId="6ABEAF33" w14:textId="77777777" w:rsidR="00BA4DD2" w:rsidRPr="008D081C" w:rsidRDefault="00BA4DD2" w:rsidP="00D257E6">
            <w:pPr>
              <w:rPr>
                <w:rFonts w:ascii="Aptos" w:hAnsi="Aptos" w:cstheme="minorHAnsi"/>
                <w:iCs/>
                <w:color w:val="000000" w:themeColor="text1"/>
                <w:sz w:val="24"/>
                <w:szCs w:val="18"/>
                <w:lang w:val="nl-BE"/>
              </w:rPr>
            </w:pPr>
          </w:p>
          <w:p w14:paraId="066D4B76" w14:textId="3243DF05" w:rsidR="00BA4DD2" w:rsidRPr="008D081C" w:rsidRDefault="00BA4DD2" w:rsidP="00D257E6">
            <w:pPr>
              <w:rPr>
                <w:rFonts w:ascii="Aptos" w:hAnsi="Aptos" w:cstheme="minorHAnsi"/>
                <w:b/>
                <w:iCs/>
                <w:color w:val="000000" w:themeColor="text1"/>
                <w:sz w:val="24"/>
                <w:szCs w:val="18"/>
                <w:lang w:val="nl-BE"/>
              </w:rPr>
            </w:pPr>
          </w:p>
        </w:tc>
        <w:tc>
          <w:tcPr>
            <w:tcW w:w="2127" w:type="dxa"/>
          </w:tcPr>
          <w:p w14:paraId="066D4B77" w14:textId="4EAD02F7" w:rsidR="002910ED" w:rsidRPr="008D081C" w:rsidRDefault="002910ED" w:rsidP="00D257E6">
            <w:pPr>
              <w:rPr>
                <w:rFonts w:ascii="Aptos" w:hAnsi="Aptos" w:cstheme="minorHAnsi"/>
                <w:b/>
                <w:iCs/>
                <w:color w:val="000000" w:themeColor="text1"/>
                <w:sz w:val="24"/>
                <w:szCs w:val="18"/>
                <w:lang w:val="nl-BE"/>
              </w:rPr>
            </w:pPr>
          </w:p>
        </w:tc>
        <w:tc>
          <w:tcPr>
            <w:tcW w:w="3402" w:type="dxa"/>
          </w:tcPr>
          <w:p w14:paraId="56DC55BE" w14:textId="71B97B86" w:rsidR="002910ED" w:rsidRPr="00AB71A0" w:rsidRDefault="00AB71A0" w:rsidP="00D257E6">
            <w:pPr>
              <w:rPr>
                <w:rFonts w:ascii="Aptos" w:hAnsi="Aptos" w:cstheme="minorHAnsi"/>
                <w:b/>
                <w:bCs/>
                <w:iCs/>
                <w:color w:val="000000" w:themeColor="text1"/>
                <w:sz w:val="24"/>
                <w:szCs w:val="18"/>
                <w:lang w:val="nl-BE"/>
              </w:rPr>
            </w:pPr>
            <w:r>
              <w:rPr>
                <w:rFonts w:ascii="Aptos" w:hAnsi="Aptos" w:cstheme="minorHAnsi"/>
                <w:b/>
                <w:bCs/>
                <w:iCs/>
                <w:color w:val="000000" w:themeColor="text1"/>
                <w:sz w:val="24"/>
                <w:szCs w:val="18"/>
                <w:lang w:val="nl-BE"/>
              </w:rPr>
              <w:t>Wat wij aanraden:</w:t>
            </w:r>
          </w:p>
          <w:p w14:paraId="066D4B78" w14:textId="52B8E969" w:rsidR="002910ED" w:rsidRPr="008D081C" w:rsidRDefault="41894FD7" w:rsidP="5CA511D7">
            <w:pPr>
              <w:rPr>
                <w:rFonts w:ascii="Aptos" w:hAnsi="Aptos" w:cstheme="minorBidi"/>
                <w:color w:val="000000" w:themeColor="text1"/>
                <w:sz w:val="24"/>
                <w:szCs w:val="24"/>
                <w:lang w:val="nl-BE"/>
              </w:rPr>
            </w:pPr>
            <w:r w:rsidRPr="5CA511D7">
              <w:rPr>
                <w:rFonts w:ascii="Aptos" w:hAnsi="Aptos" w:cstheme="minorBidi"/>
                <w:color w:val="000000" w:themeColor="text1"/>
                <w:sz w:val="24"/>
                <w:szCs w:val="24"/>
                <w:lang w:val="nl-BE"/>
              </w:rPr>
              <w:t xml:space="preserve">Laat de leerlingen een korte presentatie voorbereiden van </w:t>
            </w:r>
            <w:r w:rsidR="1E9D21C0" w:rsidRPr="5CA511D7">
              <w:rPr>
                <w:rFonts w:ascii="Aptos" w:hAnsi="Aptos" w:cstheme="minorBidi"/>
                <w:color w:val="000000" w:themeColor="text1"/>
                <w:sz w:val="24"/>
                <w:szCs w:val="24"/>
                <w:lang w:val="nl-BE"/>
              </w:rPr>
              <w:t xml:space="preserve">ongeveer 5 minuten </w:t>
            </w:r>
            <w:r w:rsidRPr="5CA511D7">
              <w:rPr>
                <w:rFonts w:ascii="Aptos" w:hAnsi="Aptos" w:cstheme="minorBidi"/>
                <w:color w:val="000000" w:themeColor="text1"/>
                <w:sz w:val="24"/>
                <w:szCs w:val="24"/>
                <w:lang w:val="nl-BE"/>
              </w:rPr>
              <w:t>over hun geanalyseerde bronnen. Laat de leerlingen aan het eind van de presentatie antwoord geven op de vraag</w:t>
            </w:r>
            <w:r w:rsidR="508EF0AF" w:rsidRPr="5CA511D7">
              <w:rPr>
                <w:rFonts w:ascii="Aptos" w:hAnsi="Aptos" w:cstheme="minorBidi"/>
                <w:color w:val="000000" w:themeColor="text1"/>
                <w:sz w:val="24"/>
                <w:szCs w:val="24"/>
                <w:lang w:val="nl-BE"/>
              </w:rPr>
              <w:t xml:space="preserve">: Vind je dat </w:t>
            </w:r>
            <w:r w:rsidR="508EF0AF" w:rsidRPr="5CA511D7">
              <w:rPr>
                <w:rFonts w:ascii="Aptos" w:hAnsi="Aptos" w:cstheme="minorBidi"/>
                <w:color w:val="000000" w:themeColor="text1"/>
                <w:sz w:val="24"/>
                <w:szCs w:val="24"/>
                <w:lang w:val="nl-BE"/>
              </w:rPr>
              <w:lastRenderedPageBreak/>
              <w:t>Holocaustontkenning verboden moet zijn?</w:t>
            </w:r>
          </w:p>
        </w:tc>
        <w:tc>
          <w:tcPr>
            <w:tcW w:w="4252" w:type="dxa"/>
          </w:tcPr>
          <w:p w14:paraId="572644A7" w14:textId="243F7EBE" w:rsidR="00BA4DD2" w:rsidRPr="00AB71A0" w:rsidRDefault="00AB71A0" w:rsidP="00D257E6">
            <w:pPr>
              <w:rPr>
                <w:rFonts w:ascii="Aptos" w:hAnsi="Aptos" w:cstheme="minorHAnsi"/>
                <w:b/>
                <w:bCs/>
                <w:iCs/>
                <w:color w:val="000000" w:themeColor="text1"/>
                <w:sz w:val="24"/>
                <w:szCs w:val="18"/>
                <w:lang w:val="nl-BE"/>
              </w:rPr>
            </w:pPr>
            <w:r>
              <w:rPr>
                <w:rFonts w:ascii="Aptos" w:hAnsi="Aptos" w:cstheme="minorHAnsi"/>
                <w:b/>
                <w:bCs/>
                <w:iCs/>
                <w:color w:val="000000" w:themeColor="text1"/>
                <w:sz w:val="24"/>
                <w:szCs w:val="18"/>
                <w:lang w:val="nl-BE"/>
              </w:rPr>
              <w:lastRenderedPageBreak/>
              <w:t>Wat wij aanraden:</w:t>
            </w:r>
          </w:p>
          <w:p w14:paraId="066D4B79" w14:textId="36A472F5" w:rsidR="00BA4DD2" w:rsidRPr="008D081C" w:rsidRDefault="00CC40C1" w:rsidP="00D257E6">
            <w:pPr>
              <w:rPr>
                <w:rFonts w:ascii="Aptos" w:hAnsi="Aptos" w:cstheme="minorHAnsi"/>
                <w:iCs/>
                <w:color w:val="000000" w:themeColor="text1"/>
                <w:sz w:val="24"/>
                <w:szCs w:val="18"/>
                <w:lang w:val="nl-BE"/>
              </w:rPr>
            </w:pPr>
            <w:r>
              <w:rPr>
                <w:rFonts w:ascii="Aptos" w:hAnsi="Aptos" w:cstheme="minorHAnsi"/>
                <w:iCs/>
                <w:color w:val="000000" w:themeColor="text1"/>
                <w:sz w:val="24"/>
                <w:szCs w:val="18"/>
                <w:lang w:val="nl-BE"/>
              </w:rPr>
              <w:t>Creëer een veilig klimaat voor de leerlingen om hun bevindingen te presenteren. Stel aan het eind van elke presentatie de vraag of Holocaustontkenning verboden moet worden. Op deze manier maak je het relevant voor leerlingen.</w:t>
            </w:r>
          </w:p>
        </w:tc>
        <w:tc>
          <w:tcPr>
            <w:tcW w:w="4310" w:type="dxa"/>
          </w:tcPr>
          <w:p w14:paraId="066D4B7B" w14:textId="3026E41B" w:rsidR="00CC40C1" w:rsidRPr="00CC40C1" w:rsidRDefault="002C7CCC" w:rsidP="00D257E6">
            <w:pPr>
              <w:rPr>
                <w:rFonts w:ascii="Aptos" w:hAnsi="Aptos" w:cstheme="minorHAnsi"/>
                <w:iCs/>
                <w:color w:val="000000" w:themeColor="text1"/>
                <w:sz w:val="24"/>
                <w:szCs w:val="18"/>
                <w:lang w:val="nl-BE"/>
              </w:rPr>
            </w:pPr>
            <w:r>
              <w:rPr>
                <w:rFonts w:ascii="Aptos" w:hAnsi="Aptos" w:cstheme="minorHAnsi"/>
                <w:iCs/>
                <w:color w:val="000000" w:themeColor="text1"/>
                <w:sz w:val="24"/>
                <w:szCs w:val="18"/>
                <w:lang w:val="nl-BE"/>
              </w:rPr>
              <w:t xml:space="preserve">Door het stellen van de eindvraag die relevant is voor het heden, maakt het dat kennis over het onderwerp Holocaustontkenning als nuttig wordt ervaren door leerlingen (Van </w:t>
            </w:r>
            <w:proofErr w:type="spellStart"/>
            <w:r>
              <w:rPr>
                <w:rFonts w:ascii="Aptos" w:hAnsi="Aptos" w:cstheme="minorHAnsi"/>
                <w:iCs/>
                <w:color w:val="000000" w:themeColor="text1"/>
                <w:sz w:val="24"/>
                <w:szCs w:val="18"/>
                <w:lang w:val="nl-BE"/>
              </w:rPr>
              <w:t>Straaten</w:t>
            </w:r>
            <w:proofErr w:type="spellEnd"/>
            <w:r>
              <w:rPr>
                <w:rFonts w:ascii="Aptos" w:hAnsi="Aptos" w:cstheme="minorHAnsi"/>
                <w:iCs/>
                <w:color w:val="000000" w:themeColor="text1"/>
                <w:sz w:val="24"/>
                <w:szCs w:val="18"/>
                <w:lang w:val="nl-BE"/>
              </w:rPr>
              <w:t xml:space="preserve"> et al., 2015).</w:t>
            </w:r>
          </w:p>
        </w:tc>
      </w:tr>
    </w:tbl>
    <w:p w14:paraId="066D4B95" w14:textId="77777777" w:rsidR="006C6677" w:rsidRPr="005A4236" w:rsidRDefault="006C6677" w:rsidP="00D257E6">
      <w:pPr>
        <w:rPr>
          <w:rFonts w:ascii="Aptos" w:hAnsi="Aptos" w:cstheme="minorHAnsi"/>
          <w:color w:val="000000" w:themeColor="text1"/>
          <w:sz w:val="24"/>
          <w:lang w:val="nl-NL"/>
        </w:rPr>
      </w:pPr>
    </w:p>
    <w:sectPr w:rsidR="006C6677" w:rsidRPr="005A4236" w:rsidSect="002910ED">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DB5CC" w14:textId="77777777" w:rsidR="000E25BD" w:rsidRDefault="000E25BD" w:rsidP="00D81065">
      <w:r>
        <w:separator/>
      </w:r>
    </w:p>
  </w:endnote>
  <w:endnote w:type="continuationSeparator" w:id="0">
    <w:p w14:paraId="002E0FAE" w14:textId="77777777" w:rsidR="000E25BD" w:rsidRDefault="000E25BD" w:rsidP="00D8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D4B9E" w14:textId="435BBFE3" w:rsidR="009A1844" w:rsidRDefault="007D764D">
    <w:pPr>
      <w:pStyle w:val="Voettekst"/>
      <w:framePr w:wrap="auto" w:vAnchor="text" w:hAnchor="margin" w:xAlign="center" w:y="1"/>
      <w:rPr>
        <w:rStyle w:val="Paginanummer"/>
      </w:rPr>
    </w:pPr>
    <w:r>
      <w:rPr>
        <w:rStyle w:val="Paginanummer"/>
      </w:rPr>
      <w:fldChar w:fldCharType="begin"/>
    </w:r>
    <w:r w:rsidR="008E70B2">
      <w:rPr>
        <w:rStyle w:val="Paginanummer"/>
      </w:rPr>
      <w:instrText xml:space="preserve">PAGE  </w:instrText>
    </w:r>
    <w:r>
      <w:rPr>
        <w:rStyle w:val="Paginanummer"/>
      </w:rPr>
      <w:fldChar w:fldCharType="separate"/>
    </w:r>
    <w:r w:rsidR="00F25CFB">
      <w:rPr>
        <w:rStyle w:val="Paginanummer"/>
        <w:noProof/>
      </w:rPr>
      <w:t>2</w:t>
    </w:r>
    <w:r>
      <w:rPr>
        <w:rStyle w:val="Paginanummer"/>
      </w:rPr>
      <w:fldChar w:fldCharType="end"/>
    </w:r>
  </w:p>
  <w:p w14:paraId="066D4B9F" w14:textId="77777777" w:rsidR="009A1844" w:rsidRDefault="009A1844">
    <w:pPr>
      <w:pStyle w:val="Voettekst"/>
      <w:ind w:right="360"/>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DCC52" w14:textId="77777777" w:rsidR="000E25BD" w:rsidRDefault="000E25BD" w:rsidP="00D81065">
      <w:r>
        <w:separator/>
      </w:r>
    </w:p>
  </w:footnote>
  <w:footnote w:type="continuationSeparator" w:id="0">
    <w:p w14:paraId="30F9DB50" w14:textId="77777777" w:rsidR="000E25BD" w:rsidRDefault="000E25BD" w:rsidP="00D81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092D868"/>
    <w:lvl w:ilvl="0">
      <w:start w:val="1"/>
      <w:numFmt w:val="none"/>
      <w:pStyle w:val="Kop1"/>
      <w:suff w:val="nothing"/>
      <w:lvlText w:val=""/>
      <w:lvlJc w:val="left"/>
      <w:pPr>
        <w:ind w:left="432" w:hanging="432"/>
      </w:pPr>
    </w:lvl>
    <w:lvl w:ilvl="1">
      <w:start w:val="1"/>
      <w:numFmt w:val="decimal"/>
      <w:pStyle w:val="Kop2"/>
      <w:lvlText w:val="%2."/>
      <w:legacy w:legacy="1" w:legacySpace="120" w:legacyIndent="576"/>
      <w:lvlJc w:val="left"/>
      <w:pPr>
        <w:ind w:left="576" w:hanging="576"/>
      </w:pPr>
    </w:lvl>
    <w:lvl w:ilvl="2">
      <w:start w:val="1"/>
      <w:numFmt w:val="decimal"/>
      <w:pStyle w:val="Kop3"/>
      <w:lvlText w:val="%3."/>
      <w:legacy w:legacy="1" w:legacySpace="120" w:legacyIndent="720"/>
      <w:lvlJc w:val="left"/>
      <w:pPr>
        <w:ind w:left="720" w:hanging="720"/>
      </w:pPr>
    </w:lvl>
    <w:lvl w:ilvl="3">
      <w:start w:val="1"/>
      <w:numFmt w:val="upperLetter"/>
      <w:pStyle w:val="Kop4"/>
      <w:lvlText w:val="%4."/>
      <w:legacy w:legacy="1" w:legacySpace="120" w:legacyIndent="864"/>
      <w:lvlJc w:val="left"/>
      <w:pPr>
        <w:ind w:left="864" w:hanging="864"/>
      </w:pPr>
    </w:lvl>
    <w:lvl w:ilvl="4">
      <w:start w:val="1"/>
      <w:numFmt w:val="decimal"/>
      <w:pStyle w:val="Kop5"/>
      <w:lvlText w:val="%5"/>
      <w:legacy w:legacy="1" w:legacySpace="120" w:legacyIndent="1008"/>
      <w:lvlJc w:val="left"/>
      <w:pPr>
        <w:ind w:left="1008" w:hanging="1008"/>
      </w:pPr>
    </w:lvl>
    <w:lvl w:ilvl="5">
      <w:start w:val="1"/>
      <w:numFmt w:val="none"/>
      <w:pStyle w:val="Kop6"/>
      <w:suff w:val="nothing"/>
      <w:lvlText w:val=""/>
      <w:lvlJc w:val="left"/>
      <w:pPr>
        <w:ind w:left="1152" w:hanging="1152"/>
      </w:pPr>
    </w:lvl>
    <w:lvl w:ilvl="6">
      <w:start w:val="1"/>
      <w:numFmt w:val="none"/>
      <w:pStyle w:val="Kop7"/>
      <w:suff w:val="nothing"/>
      <w:lvlText w:val=""/>
      <w:lvlJc w:val="left"/>
      <w:pPr>
        <w:ind w:left="1296" w:hanging="1296"/>
      </w:pPr>
    </w:lvl>
    <w:lvl w:ilvl="7">
      <w:numFmt w:val="none"/>
      <w:lvlText w:val=""/>
      <w:lvlJc w:val="left"/>
    </w:lvl>
    <w:lvl w:ilvl="8">
      <w:numFmt w:val="none"/>
      <w:lvlText w:val=""/>
      <w:lvlJc w:val="left"/>
    </w:lvl>
  </w:abstractNum>
  <w:abstractNum w:abstractNumId="1" w15:restartNumberingAfterBreak="0">
    <w:nsid w:val="0193249A"/>
    <w:multiLevelType w:val="hybridMultilevel"/>
    <w:tmpl w:val="C2944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73211"/>
    <w:multiLevelType w:val="hybridMultilevel"/>
    <w:tmpl w:val="69C65F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4E37E1"/>
    <w:multiLevelType w:val="hybridMultilevel"/>
    <w:tmpl w:val="E5D47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8659FC"/>
    <w:multiLevelType w:val="hybridMultilevel"/>
    <w:tmpl w:val="B64279C0"/>
    <w:lvl w:ilvl="0" w:tplc="34040110">
      <w:start w:val="1"/>
      <w:numFmt w:val="bullet"/>
      <w:lvlText w:val=""/>
      <w:lvlJc w:val="left"/>
      <w:pPr>
        <w:tabs>
          <w:tab w:val="num" w:pos="720"/>
        </w:tabs>
        <w:ind w:left="720" w:hanging="360"/>
      </w:pPr>
      <w:rPr>
        <w:rFonts w:ascii="Wingdings 2" w:hAnsi="Wingdings 2" w:hint="default"/>
      </w:rPr>
    </w:lvl>
    <w:lvl w:ilvl="1" w:tplc="0B229882" w:tentative="1">
      <w:start w:val="1"/>
      <w:numFmt w:val="bullet"/>
      <w:lvlText w:val=""/>
      <w:lvlJc w:val="left"/>
      <w:pPr>
        <w:tabs>
          <w:tab w:val="num" w:pos="1440"/>
        </w:tabs>
        <w:ind w:left="1440" w:hanging="360"/>
      </w:pPr>
      <w:rPr>
        <w:rFonts w:ascii="Wingdings 2" w:hAnsi="Wingdings 2" w:hint="default"/>
      </w:rPr>
    </w:lvl>
    <w:lvl w:ilvl="2" w:tplc="54FCB52E" w:tentative="1">
      <w:start w:val="1"/>
      <w:numFmt w:val="bullet"/>
      <w:lvlText w:val=""/>
      <w:lvlJc w:val="left"/>
      <w:pPr>
        <w:tabs>
          <w:tab w:val="num" w:pos="2160"/>
        </w:tabs>
        <w:ind w:left="2160" w:hanging="360"/>
      </w:pPr>
      <w:rPr>
        <w:rFonts w:ascii="Wingdings 2" w:hAnsi="Wingdings 2" w:hint="default"/>
      </w:rPr>
    </w:lvl>
    <w:lvl w:ilvl="3" w:tplc="51440B1C" w:tentative="1">
      <w:start w:val="1"/>
      <w:numFmt w:val="bullet"/>
      <w:lvlText w:val=""/>
      <w:lvlJc w:val="left"/>
      <w:pPr>
        <w:tabs>
          <w:tab w:val="num" w:pos="2880"/>
        </w:tabs>
        <w:ind w:left="2880" w:hanging="360"/>
      </w:pPr>
      <w:rPr>
        <w:rFonts w:ascii="Wingdings 2" w:hAnsi="Wingdings 2" w:hint="default"/>
      </w:rPr>
    </w:lvl>
    <w:lvl w:ilvl="4" w:tplc="B4606ADE" w:tentative="1">
      <w:start w:val="1"/>
      <w:numFmt w:val="bullet"/>
      <w:lvlText w:val=""/>
      <w:lvlJc w:val="left"/>
      <w:pPr>
        <w:tabs>
          <w:tab w:val="num" w:pos="3600"/>
        </w:tabs>
        <w:ind w:left="3600" w:hanging="360"/>
      </w:pPr>
      <w:rPr>
        <w:rFonts w:ascii="Wingdings 2" w:hAnsi="Wingdings 2" w:hint="default"/>
      </w:rPr>
    </w:lvl>
    <w:lvl w:ilvl="5" w:tplc="5FF00902" w:tentative="1">
      <w:start w:val="1"/>
      <w:numFmt w:val="bullet"/>
      <w:lvlText w:val=""/>
      <w:lvlJc w:val="left"/>
      <w:pPr>
        <w:tabs>
          <w:tab w:val="num" w:pos="4320"/>
        </w:tabs>
        <w:ind w:left="4320" w:hanging="360"/>
      </w:pPr>
      <w:rPr>
        <w:rFonts w:ascii="Wingdings 2" w:hAnsi="Wingdings 2" w:hint="default"/>
      </w:rPr>
    </w:lvl>
    <w:lvl w:ilvl="6" w:tplc="D1D69D2A" w:tentative="1">
      <w:start w:val="1"/>
      <w:numFmt w:val="bullet"/>
      <w:lvlText w:val=""/>
      <w:lvlJc w:val="left"/>
      <w:pPr>
        <w:tabs>
          <w:tab w:val="num" w:pos="5040"/>
        </w:tabs>
        <w:ind w:left="5040" w:hanging="360"/>
      </w:pPr>
      <w:rPr>
        <w:rFonts w:ascii="Wingdings 2" w:hAnsi="Wingdings 2" w:hint="default"/>
      </w:rPr>
    </w:lvl>
    <w:lvl w:ilvl="7" w:tplc="C520EECE" w:tentative="1">
      <w:start w:val="1"/>
      <w:numFmt w:val="bullet"/>
      <w:lvlText w:val=""/>
      <w:lvlJc w:val="left"/>
      <w:pPr>
        <w:tabs>
          <w:tab w:val="num" w:pos="5760"/>
        </w:tabs>
        <w:ind w:left="5760" w:hanging="360"/>
      </w:pPr>
      <w:rPr>
        <w:rFonts w:ascii="Wingdings 2" w:hAnsi="Wingdings 2" w:hint="default"/>
      </w:rPr>
    </w:lvl>
    <w:lvl w:ilvl="8" w:tplc="1938E5A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5DD454E"/>
    <w:multiLevelType w:val="hybridMultilevel"/>
    <w:tmpl w:val="020CEDB6"/>
    <w:lvl w:ilvl="0" w:tplc="A3F2F75A">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1342CF"/>
    <w:multiLevelType w:val="hybridMultilevel"/>
    <w:tmpl w:val="9FE4726C"/>
    <w:lvl w:ilvl="0" w:tplc="D6A27F9A">
      <w:start w:val="27"/>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1F770C"/>
    <w:multiLevelType w:val="hybridMultilevel"/>
    <w:tmpl w:val="D006EC3E"/>
    <w:lvl w:ilvl="0" w:tplc="B0D8E65C">
      <w:start w:val="1"/>
      <w:numFmt w:val="bullet"/>
      <w:lvlText w:val=""/>
      <w:lvlJc w:val="left"/>
      <w:pPr>
        <w:tabs>
          <w:tab w:val="num" w:pos="720"/>
        </w:tabs>
        <w:ind w:left="720" w:hanging="360"/>
      </w:pPr>
      <w:rPr>
        <w:rFonts w:ascii="Wingdings" w:hAnsi="Wingdings" w:hint="default"/>
      </w:rPr>
    </w:lvl>
    <w:lvl w:ilvl="1" w:tplc="E460FCDC">
      <w:start w:val="1"/>
      <w:numFmt w:val="bullet"/>
      <w:lvlText w:val=""/>
      <w:lvlJc w:val="left"/>
      <w:pPr>
        <w:tabs>
          <w:tab w:val="num" w:pos="1440"/>
        </w:tabs>
        <w:ind w:left="1440" w:hanging="360"/>
      </w:pPr>
      <w:rPr>
        <w:rFonts w:ascii="Wingdings" w:hAnsi="Wingdings" w:hint="default"/>
      </w:rPr>
    </w:lvl>
    <w:lvl w:ilvl="2" w:tplc="35AA4B14" w:tentative="1">
      <w:start w:val="1"/>
      <w:numFmt w:val="bullet"/>
      <w:lvlText w:val=""/>
      <w:lvlJc w:val="left"/>
      <w:pPr>
        <w:tabs>
          <w:tab w:val="num" w:pos="2160"/>
        </w:tabs>
        <w:ind w:left="2160" w:hanging="360"/>
      </w:pPr>
      <w:rPr>
        <w:rFonts w:ascii="Wingdings" w:hAnsi="Wingdings" w:hint="default"/>
      </w:rPr>
    </w:lvl>
    <w:lvl w:ilvl="3" w:tplc="995260A8" w:tentative="1">
      <w:start w:val="1"/>
      <w:numFmt w:val="bullet"/>
      <w:lvlText w:val=""/>
      <w:lvlJc w:val="left"/>
      <w:pPr>
        <w:tabs>
          <w:tab w:val="num" w:pos="2880"/>
        </w:tabs>
        <w:ind w:left="2880" w:hanging="360"/>
      </w:pPr>
      <w:rPr>
        <w:rFonts w:ascii="Wingdings" w:hAnsi="Wingdings" w:hint="default"/>
      </w:rPr>
    </w:lvl>
    <w:lvl w:ilvl="4" w:tplc="6F4AD324" w:tentative="1">
      <w:start w:val="1"/>
      <w:numFmt w:val="bullet"/>
      <w:lvlText w:val=""/>
      <w:lvlJc w:val="left"/>
      <w:pPr>
        <w:tabs>
          <w:tab w:val="num" w:pos="3600"/>
        </w:tabs>
        <w:ind w:left="3600" w:hanging="360"/>
      </w:pPr>
      <w:rPr>
        <w:rFonts w:ascii="Wingdings" w:hAnsi="Wingdings" w:hint="default"/>
      </w:rPr>
    </w:lvl>
    <w:lvl w:ilvl="5" w:tplc="B620A128" w:tentative="1">
      <w:start w:val="1"/>
      <w:numFmt w:val="bullet"/>
      <w:lvlText w:val=""/>
      <w:lvlJc w:val="left"/>
      <w:pPr>
        <w:tabs>
          <w:tab w:val="num" w:pos="4320"/>
        </w:tabs>
        <w:ind w:left="4320" w:hanging="360"/>
      </w:pPr>
      <w:rPr>
        <w:rFonts w:ascii="Wingdings" w:hAnsi="Wingdings" w:hint="default"/>
      </w:rPr>
    </w:lvl>
    <w:lvl w:ilvl="6" w:tplc="17A471AC" w:tentative="1">
      <w:start w:val="1"/>
      <w:numFmt w:val="bullet"/>
      <w:lvlText w:val=""/>
      <w:lvlJc w:val="left"/>
      <w:pPr>
        <w:tabs>
          <w:tab w:val="num" w:pos="5040"/>
        </w:tabs>
        <w:ind w:left="5040" w:hanging="360"/>
      </w:pPr>
      <w:rPr>
        <w:rFonts w:ascii="Wingdings" w:hAnsi="Wingdings" w:hint="default"/>
      </w:rPr>
    </w:lvl>
    <w:lvl w:ilvl="7" w:tplc="77AA5A4E" w:tentative="1">
      <w:start w:val="1"/>
      <w:numFmt w:val="bullet"/>
      <w:lvlText w:val=""/>
      <w:lvlJc w:val="left"/>
      <w:pPr>
        <w:tabs>
          <w:tab w:val="num" w:pos="5760"/>
        </w:tabs>
        <w:ind w:left="5760" w:hanging="360"/>
      </w:pPr>
      <w:rPr>
        <w:rFonts w:ascii="Wingdings" w:hAnsi="Wingdings" w:hint="default"/>
      </w:rPr>
    </w:lvl>
    <w:lvl w:ilvl="8" w:tplc="BB7ACD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8008C"/>
    <w:multiLevelType w:val="hybridMultilevel"/>
    <w:tmpl w:val="6DEA3056"/>
    <w:lvl w:ilvl="0" w:tplc="C3DA0C58">
      <w:start w:val="1"/>
      <w:numFmt w:val="bullet"/>
      <w:lvlText w:val=""/>
      <w:lvlJc w:val="left"/>
      <w:pPr>
        <w:tabs>
          <w:tab w:val="num" w:pos="720"/>
        </w:tabs>
        <w:ind w:left="720" w:hanging="360"/>
      </w:pPr>
      <w:rPr>
        <w:rFonts w:ascii="Wingdings 2" w:hAnsi="Wingdings 2" w:hint="default"/>
      </w:rPr>
    </w:lvl>
    <w:lvl w:ilvl="1" w:tplc="D4BA6B06" w:tentative="1">
      <w:start w:val="1"/>
      <w:numFmt w:val="bullet"/>
      <w:lvlText w:val=""/>
      <w:lvlJc w:val="left"/>
      <w:pPr>
        <w:tabs>
          <w:tab w:val="num" w:pos="1440"/>
        </w:tabs>
        <w:ind w:left="1440" w:hanging="360"/>
      </w:pPr>
      <w:rPr>
        <w:rFonts w:ascii="Wingdings 2" w:hAnsi="Wingdings 2" w:hint="default"/>
      </w:rPr>
    </w:lvl>
    <w:lvl w:ilvl="2" w:tplc="634CF8F0" w:tentative="1">
      <w:start w:val="1"/>
      <w:numFmt w:val="bullet"/>
      <w:lvlText w:val=""/>
      <w:lvlJc w:val="left"/>
      <w:pPr>
        <w:tabs>
          <w:tab w:val="num" w:pos="2160"/>
        </w:tabs>
        <w:ind w:left="2160" w:hanging="360"/>
      </w:pPr>
      <w:rPr>
        <w:rFonts w:ascii="Wingdings 2" w:hAnsi="Wingdings 2" w:hint="default"/>
      </w:rPr>
    </w:lvl>
    <w:lvl w:ilvl="3" w:tplc="AE1E5492" w:tentative="1">
      <w:start w:val="1"/>
      <w:numFmt w:val="bullet"/>
      <w:lvlText w:val=""/>
      <w:lvlJc w:val="left"/>
      <w:pPr>
        <w:tabs>
          <w:tab w:val="num" w:pos="2880"/>
        </w:tabs>
        <w:ind w:left="2880" w:hanging="360"/>
      </w:pPr>
      <w:rPr>
        <w:rFonts w:ascii="Wingdings 2" w:hAnsi="Wingdings 2" w:hint="default"/>
      </w:rPr>
    </w:lvl>
    <w:lvl w:ilvl="4" w:tplc="C7DE3770" w:tentative="1">
      <w:start w:val="1"/>
      <w:numFmt w:val="bullet"/>
      <w:lvlText w:val=""/>
      <w:lvlJc w:val="left"/>
      <w:pPr>
        <w:tabs>
          <w:tab w:val="num" w:pos="3600"/>
        </w:tabs>
        <w:ind w:left="3600" w:hanging="360"/>
      </w:pPr>
      <w:rPr>
        <w:rFonts w:ascii="Wingdings 2" w:hAnsi="Wingdings 2" w:hint="default"/>
      </w:rPr>
    </w:lvl>
    <w:lvl w:ilvl="5" w:tplc="285E17DA" w:tentative="1">
      <w:start w:val="1"/>
      <w:numFmt w:val="bullet"/>
      <w:lvlText w:val=""/>
      <w:lvlJc w:val="left"/>
      <w:pPr>
        <w:tabs>
          <w:tab w:val="num" w:pos="4320"/>
        </w:tabs>
        <w:ind w:left="4320" w:hanging="360"/>
      </w:pPr>
      <w:rPr>
        <w:rFonts w:ascii="Wingdings 2" w:hAnsi="Wingdings 2" w:hint="default"/>
      </w:rPr>
    </w:lvl>
    <w:lvl w:ilvl="6" w:tplc="55D8AF28" w:tentative="1">
      <w:start w:val="1"/>
      <w:numFmt w:val="bullet"/>
      <w:lvlText w:val=""/>
      <w:lvlJc w:val="left"/>
      <w:pPr>
        <w:tabs>
          <w:tab w:val="num" w:pos="5040"/>
        </w:tabs>
        <w:ind w:left="5040" w:hanging="360"/>
      </w:pPr>
      <w:rPr>
        <w:rFonts w:ascii="Wingdings 2" w:hAnsi="Wingdings 2" w:hint="default"/>
      </w:rPr>
    </w:lvl>
    <w:lvl w:ilvl="7" w:tplc="FC62ED92" w:tentative="1">
      <w:start w:val="1"/>
      <w:numFmt w:val="bullet"/>
      <w:lvlText w:val=""/>
      <w:lvlJc w:val="left"/>
      <w:pPr>
        <w:tabs>
          <w:tab w:val="num" w:pos="5760"/>
        </w:tabs>
        <w:ind w:left="5760" w:hanging="360"/>
      </w:pPr>
      <w:rPr>
        <w:rFonts w:ascii="Wingdings 2" w:hAnsi="Wingdings 2" w:hint="default"/>
      </w:rPr>
    </w:lvl>
    <w:lvl w:ilvl="8" w:tplc="7F3A77B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FFE6A42"/>
    <w:multiLevelType w:val="hybridMultilevel"/>
    <w:tmpl w:val="6278090A"/>
    <w:lvl w:ilvl="0" w:tplc="04130001">
      <w:start w:val="1"/>
      <w:numFmt w:val="bullet"/>
      <w:lvlText w:val=""/>
      <w:lvlJc w:val="left"/>
      <w:pPr>
        <w:ind w:left="771" w:hanging="360"/>
      </w:pPr>
      <w:rPr>
        <w:rFonts w:ascii="Symbol" w:hAnsi="Symbol" w:hint="default"/>
      </w:rPr>
    </w:lvl>
    <w:lvl w:ilvl="1" w:tplc="04130003" w:tentative="1">
      <w:start w:val="1"/>
      <w:numFmt w:val="bullet"/>
      <w:lvlText w:val="o"/>
      <w:lvlJc w:val="left"/>
      <w:pPr>
        <w:ind w:left="1491" w:hanging="360"/>
      </w:pPr>
      <w:rPr>
        <w:rFonts w:ascii="Courier New" w:hAnsi="Courier New" w:cs="Courier New" w:hint="default"/>
      </w:rPr>
    </w:lvl>
    <w:lvl w:ilvl="2" w:tplc="04130005" w:tentative="1">
      <w:start w:val="1"/>
      <w:numFmt w:val="bullet"/>
      <w:lvlText w:val=""/>
      <w:lvlJc w:val="left"/>
      <w:pPr>
        <w:ind w:left="2211" w:hanging="360"/>
      </w:pPr>
      <w:rPr>
        <w:rFonts w:ascii="Wingdings" w:hAnsi="Wingdings" w:hint="default"/>
      </w:rPr>
    </w:lvl>
    <w:lvl w:ilvl="3" w:tplc="04130001" w:tentative="1">
      <w:start w:val="1"/>
      <w:numFmt w:val="bullet"/>
      <w:lvlText w:val=""/>
      <w:lvlJc w:val="left"/>
      <w:pPr>
        <w:ind w:left="2931" w:hanging="360"/>
      </w:pPr>
      <w:rPr>
        <w:rFonts w:ascii="Symbol" w:hAnsi="Symbol" w:hint="default"/>
      </w:rPr>
    </w:lvl>
    <w:lvl w:ilvl="4" w:tplc="04130003" w:tentative="1">
      <w:start w:val="1"/>
      <w:numFmt w:val="bullet"/>
      <w:lvlText w:val="o"/>
      <w:lvlJc w:val="left"/>
      <w:pPr>
        <w:ind w:left="3651" w:hanging="360"/>
      </w:pPr>
      <w:rPr>
        <w:rFonts w:ascii="Courier New" w:hAnsi="Courier New" w:cs="Courier New" w:hint="default"/>
      </w:rPr>
    </w:lvl>
    <w:lvl w:ilvl="5" w:tplc="04130005" w:tentative="1">
      <w:start w:val="1"/>
      <w:numFmt w:val="bullet"/>
      <w:lvlText w:val=""/>
      <w:lvlJc w:val="left"/>
      <w:pPr>
        <w:ind w:left="4371" w:hanging="360"/>
      </w:pPr>
      <w:rPr>
        <w:rFonts w:ascii="Wingdings" w:hAnsi="Wingdings" w:hint="default"/>
      </w:rPr>
    </w:lvl>
    <w:lvl w:ilvl="6" w:tplc="04130001" w:tentative="1">
      <w:start w:val="1"/>
      <w:numFmt w:val="bullet"/>
      <w:lvlText w:val=""/>
      <w:lvlJc w:val="left"/>
      <w:pPr>
        <w:ind w:left="5091" w:hanging="360"/>
      </w:pPr>
      <w:rPr>
        <w:rFonts w:ascii="Symbol" w:hAnsi="Symbol" w:hint="default"/>
      </w:rPr>
    </w:lvl>
    <w:lvl w:ilvl="7" w:tplc="04130003" w:tentative="1">
      <w:start w:val="1"/>
      <w:numFmt w:val="bullet"/>
      <w:lvlText w:val="o"/>
      <w:lvlJc w:val="left"/>
      <w:pPr>
        <w:ind w:left="5811" w:hanging="360"/>
      </w:pPr>
      <w:rPr>
        <w:rFonts w:ascii="Courier New" w:hAnsi="Courier New" w:cs="Courier New" w:hint="default"/>
      </w:rPr>
    </w:lvl>
    <w:lvl w:ilvl="8" w:tplc="04130005" w:tentative="1">
      <w:start w:val="1"/>
      <w:numFmt w:val="bullet"/>
      <w:lvlText w:val=""/>
      <w:lvlJc w:val="left"/>
      <w:pPr>
        <w:ind w:left="6531" w:hanging="360"/>
      </w:pPr>
      <w:rPr>
        <w:rFonts w:ascii="Wingdings" w:hAnsi="Wingdings" w:hint="default"/>
      </w:rPr>
    </w:lvl>
  </w:abstractNum>
  <w:abstractNum w:abstractNumId="10" w15:restartNumberingAfterBreak="0">
    <w:nsid w:val="30072AA6"/>
    <w:multiLevelType w:val="hybridMultilevel"/>
    <w:tmpl w:val="A22AC5AE"/>
    <w:lvl w:ilvl="0" w:tplc="AA2E4FE0">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5839A7"/>
    <w:multiLevelType w:val="hybridMultilevel"/>
    <w:tmpl w:val="EE2A5458"/>
    <w:lvl w:ilvl="0" w:tplc="1BEEC826">
      <w:start w:val="1"/>
      <w:numFmt w:val="bullet"/>
      <w:lvlText w:val=""/>
      <w:lvlJc w:val="left"/>
      <w:pPr>
        <w:tabs>
          <w:tab w:val="num" w:pos="720"/>
        </w:tabs>
        <w:ind w:left="720" w:hanging="360"/>
      </w:pPr>
      <w:rPr>
        <w:rFonts w:ascii="Wingdings 2" w:hAnsi="Wingdings 2" w:hint="default"/>
      </w:rPr>
    </w:lvl>
    <w:lvl w:ilvl="1" w:tplc="F06057B2" w:tentative="1">
      <w:start w:val="1"/>
      <w:numFmt w:val="bullet"/>
      <w:lvlText w:val=""/>
      <w:lvlJc w:val="left"/>
      <w:pPr>
        <w:tabs>
          <w:tab w:val="num" w:pos="1440"/>
        </w:tabs>
        <w:ind w:left="1440" w:hanging="360"/>
      </w:pPr>
      <w:rPr>
        <w:rFonts w:ascii="Wingdings 2" w:hAnsi="Wingdings 2" w:hint="default"/>
      </w:rPr>
    </w:lvl>
    <w:lvl w:ilvl="2" w:tplc="CF3E0D94" w:tentative="1">
      <w:start w:val="1"/>
      <w:numFmt w:val="bullet"/>
      <w:lvlText w:val=""/>
      <w:lvlJc w:val="left"/>
      <w:pPr>
        <w:tabs>
          <w:tab w:val="num" w:pos="2160"/>
        </w:tabs>
        <w:ind w:left="2160" w:hanging="360"/>
      </w:pPr>
      <w:rPr>
        <w:rFonts w:ascii="Wingdings 2" w:hAnsi="Wingdings 2" w:hint="default"/>
      </w:rPr>
    </w:lvl>
    <w:lvl w:ilvl="3" w:tplc="2AFEC682" w:tentative="1">
      <w:start w:val="1"/>
      <w:numFmt w:val="bullet"/>
      <w:lvlText w:val=""/>
      <w:lvlJc w:val="left"/>
      <w:pPr>
        <w:tabs>
          <w:tab w:val="num" w:pos="2880"/>
        </w:tabs>
        <w:ind w:left="2880" w:hanging="360"/>
      </w:pPr>
      <w:rPr>
        <w:rFonts w:ascii="Wingdings 2" w:hAnsi="Wingdings 2" w:hint="default"/>
      </w:rPr>
    </w:lvl>
    <w:lvl w:ilvl="4" w:tplc="0816A6BC" w:tentative="1">
      <w:start w:val="1"/>
      <w:numFmt w:val="bullet"/>
      <w:lvlText w:val=""/>
      <w:lvlJc w:val="left"/>
      <w:pPr>
        <w:tabs>
          <w:tab w:val="num" w:pos="3600"/>
        </w:tabs>
        <w:ind w:left="3600" w:hanging="360"/>
      </w:pPr>
      <w:rPr>
        <w:rFonts w:ascii="Wingdings 2" w:hAnsi="Wingdings 2" w:hint="default"/>
      </w:rPr>
    </w:lvl>
    <w:lvl w:ilvl="5" w:tplc="F3B6139C" w:tentative="1">
      <w:start w:val="1"/>
      <w:numFmt w:val="bullet"/>
      <w:lvlText w:val=""/>
      <w:lvlJc w:val="left"/>
      <w:pPr>
        <w:tabs>
          <w:tab w:val="num" w:pos="4320"/>
        </w:tabs>
        <w:ind w:left="4320" w:hanging="360"/>
      </w:pPr>
      <w:rPr>
        <w:rFonts w:ascii="Wingdings 2" w:hAnsi="Wingdings 2" w:hint="default"/>
      </w:rPr>
    </w:lvl>
    <w:lvl w:ilvl="6" w:tplc="C12EA952" w:tentative="1">
      <w:start w:val="1"/>
      <w:numFmt w:val="bullet"/>
      <w:lvlText w:val=""/>
      <w:lvlJc w:val="left"/>
      <w:pPr>
        <w:tabs>
          <w:tab w:val="num" w:pos="5040"/>
        </w:tabs>
        <w:ind w:left="5040" w:hanging="360"/>
      </w:pPr>
      <w:rPr>
        <w:rFonts w:ascii="Wingdings 2" w:hAnsi="Wingdings 2" w:hint="default"/>
      </w:rPr>
    </w:lvl>
    <w:lvl w:ilvl="7" w:tplc="3EC81318" w:tentative="1">
      <w:start w:val="1"/>
      <w:numFmt w:val="bullet"/>
      <w:lvlText w:val=""/>
      <w:lvlJc w:val="left"/>
      <w:pPr>
        <w:tabs>
          <w:tab w:val="num" w:pos="5760"/>
        </w:tabs>
        <w:ind w:left="5760" w:hanging="360"/>
      </w:pPr>
      <w:rPr>
        <w:rFonts w:ascii="Wingdings 2" w:hAnsi="Wingdings 2" w:hint="default"/>
      </w:rPr>
    </w:lvl>
    <w:lvl w:ilvl="8" w:tplc="FDD0E22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24C5279"/>
    <w:multiLevelType w:val="hybridMultilevel"/>
    <w:tmpl w:val="4498DDE6"/>
    <w:lvl w:ilvl="0" w:tplc="77AA457E">
      <w:start w:val="1"/>
      <w:numFmt w:val="bullet"/>
      <w:lvlText w:val=""/>
      <w:lvlJc w:val="left"/>
      <w:pPr>
        <w:tabs>
          <w:tab w:val="num" w:pos="720"/>
        </w:tabs>
        <w:ind w:left="720" w:hanging="360"/>
      </w:pPr>
      <w:rPr>
        <w:rFonts w:ascii="Wingdings 2" w:hAnsi="Wingdings 2" w:hint="default"/>
      </w:rPr>
    </w:lvl>
    <w:lvl w:ilvl="1" w:tplc="693A7712" w:tentative="1">
      <w:start w:val="1"/>
      <w:numFmt w:val="bullet"/>
      <w:lvlText w:val=""/>
      <w:lvlJc w:val="left"/>
      <w:pPr>
        <w:tabs>
          <w:tab w:val="num" w:pos="1440"/>
        </w:tabs>
        <w:ind w:left="1440" w:hanging="360"/>
      </w:pPr>
      <w:rPr>
        <w:rFonts w:ascii="Wingdings 2" w:hAnsi="Wingdings 2" w:hint="default"/>
      </w:rPr>
    </w:lvl>
    <w:lvl w:ilvl="2" w:tplc="881C0E52" w:tentative="1">
      <w:start w:val="1"/>
      <w:numFmt w:val="bullet"/>
      <w:lvlText w:val=""/>
      <w:lvlJc w:val="left"/>
      <w:pPr>
        <w:tabs>
          <w:tab w:val="num" w:pos="2160"/>
        </w:tabs>
        <w:ind w:left="2160" w:hanging="360"/>
      </w:pPr>
      <w:rPr>
        <w:rFonts w:ascii="Wingdings 2" w:hAnsi="Wingdings 2" w:hint="default"/>
      </w:rPr>
    </w:lvl>
    <w:lvl w:ilvl="3" w:tplc="D2AA648E" w:tentative="1">
      <w:start w:val="1"/>
      <w:numFmt w:val="bullet"/>
      <w:lvlText w:val=""/>
      <w:lvlJc w:val="left"/>
      <w:pPr>
        <w:tabs>
          <w:tab w:val="num" w:pos="2880"/>
        </w:tabs>
        <w:ind w:left="2880" w:hanging="360"/>
      </w:pPr>
      <w:rPr>
        <w:rFonts w:ascii="Wingdings 2" w:hAnsi="Wingdings 2" w:hint="default"/>
      </w:rPr>
    </w:lvl>
    <w:lvl w:ilvl="4" w:tplc="36F4BE3E" w:tentative="1">
      <w:start w:val="1"/>
      <w:numFmt w:val="bullet"/>
      <w:lvlText w:val=""/>
      <w:lvlJc w:val="left"/>
      <w:pPr>
        <w:tabs>
          <w:tab w:val="num" w:pos="3600"/>
        </w:tabs>
        <w:ind w:left="3600" w:hanging="360"/>
      </w:pPr>
      <w:rPr>
        <w:rFonts w:ascii="Wingdings 2" w:hAnsi="Wingdings 2" w:hint="default"/>
      </w:rPr>
    </w:lvl>
    <w:lvl w:ilvl="5" w:tplc="032616A2" w:tentative="1">
      <w:start w:val="1"/>
      <w:numFmt w:val="bullet"/>
      <w:lvlText w:val=""/>
      <w:lvlJc w:val="left"/>
      <w:pPr>
        <w:tabs>
          <w:tab w:val="num" w:pos="4320"/>
        </w:tabs>
        <w:ind w:left="4320" w:hanging="360"/>
      </w:pPr>
      <w:rPr>
        <w:rFonts w:ascii="Wingdings 2" w:hAnsi="Wingdings 2" w:hint="default"/>
      </w:rPr>
    </w:lvl>
    <w:lvl w:ilvl="6" w:tplc="A646515A" w:tentative="1">
      <w:start w:val="1"/>
      <w:numFmt w:val="bullet"/>
      <w:lvlText w:val=""/>
      <w:lvlJc w:val="left"/>
      <w:pPr>
        <w:tabs>
          <w:tab w:val="num" w:pos="5040"/>
        </w:tabs>
        <w:ind w:left="5040" w:hanging="360"/>
      </w:pPr>
      <w:rPr>
        <w:rFonts w:ascii="Wingdings 2" w:hAnsi="Wingdings 2" w:hint="default"/>
      </w:rPr>
    </w:lvl>
    <w:lvl w:ilvl="7" w:tplc="73A853EE" w:tentative="1">
      <w:start w:val="1"/>
      <w:numFmt w:val="bullet"/>
      <w:lvlText w:val=""/>
      <w:lvlJc w:val="left"/>
      <w:pPr>
        <w:tabs>
          <w:tab w:val="num" w:pos="5760"/>
        </w:tabs>
        <w:ind w:left="5760" w:hanging="360"/>
      </w:pPr>
      <w:rPr>
        <w:rFonts w:ascii="Wingdings 2" w:hAnsi="Wingdings 2" w:hint="default"/>
      </w:rPr>
    </w:lvl>
    <w:lvl w:ilvl="8" w:tplc="518027E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474000C"/>
    <w:multiLevelType w:val="hybridMultilevel"/>
    <w:tmpl w:val="D6980B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AF33029"/>
    <w:multiLevelType w:val="hybridMultilevel"/>
    <w:tmpl w:val="9544F20A"/>
    <w:lvl w:ilvl="0" w:tplc="10BC747C">
      <w:start w:val="1"/>
      <w:numFmt w:val="bullet"/>
      <w:lvlText w:val=""/>
      <w:lvlJc w:val="left"/>
      <w:pPr>
        <w:tabs>
          <w:tab w:val="num" w:pos="720"/>
        </w:tabs>
        <w:ind w:left="720" w:hanging="360"/>
      </w:pPr>
      <w:rPr>
        <w:rFonts w:ascii="Wingdings 2" w:hAnsi="Wingdings 2" w:hint="default"/>
      </w:rPr>
    </w:lvl>
    <w:lvl w:ilvl="1" w:tplc="5532C50A" w:tentative="1">
      <w:start w:val="1"/>
      <w:numFmt w:val="bullet"/>
      <w:lvlText w:val=""/>
      <w:lvlJc w:val="left"/>
      <w:pPr>
        <w:tabs>
          <w:tab w:val="num" w:pos="1440"/>
        </w:tabs>
        <w:ind w:left="1440" w:hanging="360"/>
      </w:pPr>
      <w:rPr>
        <w:rFonts w:ascii="Wingdings 2" w:hAnsi="Wingdings 2" w:hint="default"/>
      </w:rPr>
    </w:lvl>
    <w:lvl w:ilvl="2" w:tplc="CA165312" w:tentative="1">
      <w:start w:val="1"/>
      <w:numFmt w:val="bullet"/>
      <w:lvlText w:val=""/>
      <w:lvlJc w:val="left"/>
      <w:pPr>
        <w:tabs>
          <w:tab w:val="num" w:pos="2160"/>
        </w:tabs>
        <w:ind w:left="2160" w:hanging="360"/>
      </w:pPr>
      <w:rPr>
        <w:rFonts w:ascii="Wingdings 2" w:hAnsi="Wingdings 2" w:hint="default"/>
      </w:rPr>
    </w:lvl>
    <w:lvl w:ilvl="3" w:tplc="4F7A5122" w:tentative="1">
      <w:start w:val="1"/>
      <w:numFmt w:val="bullet"/>
      <w:lvlText w:val=""/>
      <w:lvlJc w:val="left"/>
      <w:pPr>
        <w:tabs>
          <w:tab w:val="num" w:pos="2880"/>
        </w:tabs>
        <w:ind w:left="2880" w:hanging="360"/>
      </w:pPr>
      <w:rPr>
        <w:rFonts w:ascii="Wingdings 2" w:hAnsi="Wingdings 2" w:hint="default"/>
      </w:rPr>
    </w:lvl>
    <w:lvl w:ilvl="4" w:tplc="DB6A33E8" w:tentative="1">
      <w:start w:val="1"/>
      <w:numFmt w:val="bullet"/>
      <w:lvlText w:val=""/>
      <w:lvlJc w:val="left"/>
      <w:pPr>
        <w:tabs>
          <w:tab w:val="num" w:pos="3600"/>
        </w:tabs>
        <w:ind w:left="3600" w:hanging="360"/>
      </w:pPr>
      <w:rPr>
        <w:rFonts w:ascii="Wingdings 2" w:hAnsi="Wingdings 2" w:hint="default"/>
      </w:rPr>
    </w:lvl>
    <w:lvl w:ilvl="5" w:tplc="BD980CB8" w:tentative="1">
      <w:start w:val="1"/>
      <w:numFmt w:val="bullet"/>
      <w:lvlText w:val=""/>
      <w:lvlJc w:val="left"/>
      <w:pPr>
        <w:tabs>
          <w:tab w:val="num" w:pos="4320"/>
        </w:tabs>
        <w:ind w:left="4320" w:hanging="360"/>
      </w:pPr>
      <w:rPr>
        <w:rFonts w:ascii="Wingdings 2" w:hAnsi="Wingdings 2" w:hint="default"/>
      </w:rPr>
    </w:lvl>
    <w:lvl w:ilvl="6" w:tplc="29D06D9C" w:tentative="1">
      <w:start w:val="1"/>
      <w:numFmt w:val="bullet"/>
      <w:lvlText w:val=""/>
      <w:lvlJc w:val="left"/>
      <w:pPr>
        <w:tabs>
          <w:tab w:val="num" w:pos="5040"/>
        </w:tabs>
        <w:ind w:left="5040" w:hanging="360"/>
      </w:pPr>
      <w:rPr>
        <w:rFonts w:ascii="Wingdings 2" w:hAnsi="Wingdings 2" w:hint="default"/>
      </w:rPr>
    </w:lvl>
    <w:lvl w:ilvl="7" w:tplc="8B302758" w:tentative="1">
      <w:start w:val="1"/>
      <w:numFmt w:val="bullet"/>
      <w:lvlText w:val=""/>
      <w:lvlJc w:val="left"/>
      <w:pPr>
        <w:tabs>
          <w:tab w:val="num" w:pos="5760"/>
        </w:tabs>
        <w:ind w:left="5760" w:hanging="360"/>
      </w:pPr>
      <w:rPr>
        <w:rFonts w:ascii="Wingdings 2" w:hAnsi="Wingdings 2" w:hint="default"/>
      </w:rPr>
    </w:lvl>
    <w:lvl w:ilvl="8" w:tplc="CD328D7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BBF48C8"/>
    <w:multiLevelType w:val="hybridMultilevel"/>
    <w:tmpl w:val="3DC0661A"/>
    <w:lvl w:ilvl="0" w:tplc="C8E47F18">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EE1CF0"/>
    <w:multiLevelType w:val="hybridMultilevel"/>
    <w:tmpl w:val="5DBC5FF4"/>
    <w:lvl w:ilvl="0" w:tplc="51F80C3A">
      <w:start w:val="15"/>
      <w:numFmt w:val="bullet"/>
      <w:lvlText w:val="-"/>
      <w:lvlJc w:val="left"/>
      <w:pPr>
        <w:ind w:left="720" w:hanging="360"/>
      </w:pPr>
      <w:rPr>
        <w:rFonts w:ascii="Calibri" w:eastAsia="Times New Roman"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2D0DCB"/>
    <w:multiLevelType w:val="hybridMultilevel"/>
    <w:tmpl w:val="4438A696"/>
    <w:lvl w:ilvl="0" w:tplc="F08CC8C8">
      <w:start w:val="15"/>
      <w:numFmt w:val="bullet"/>
      <w:lvlText w:val="-"/>
      <w:lvlJc w:val="left"/>
      <w:pPr>
        <w:ind w:left="720" w:hanging="360"/>
      </w:pPr>
      <w:rPr>
        <w:rFonts w:ascii="Calibri" w:eastAsia="Times New Roman"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6D558F"/>
    <w:multiLevelType w:val="hybridMultilevel"/>
    <w:tmpl w:val="1C7E83F0"/>
    <w:lvl w:ilvl="0" w:tplc="88E05908">
      <w:start w:val="2"/>
      <w:numFmt w:val="bullet"/>
      <w:lvlText w:val=""/>
      <w:lvlJc w:val="left"/>
      <w:pPr>
        <w:ind w:left="3440" w:hanging="360"/>
      </w:pPr>
      <w:rPr>
        <w:rFonts w:ascii="Wingdings" w:eastAsiaTheme="minorHAnsi" w:hAnsi="Wingdings" w:cstheme="minorBidi" w:hint="default"/>
      </w:rPr>
    </w:lvl>
    <w:lvl w:ilvl="1" w:tplc="04130003">
      <w:start w:val="1"/>
      <w:numFmt w:val="bullet"/>
      <w:lvlText w:val="o"/>
      <w:lvlJc w:val="left"/>
      <w:pPr>
        <w:ind w:left="4160" w:hanging="360"/>
      </w:pPr>
      <w:rPr>
        <w:rFonts w:ascii="Courier New" w:hAnsi="Courier New" w:cs="Courier New" w:hint="default"/>
      </w:rPr>
    </w:lvl>
    <w:lvl w:ilvl="2" w:tplc="04130005">
      <w:start w:val="1"/>
      <w:numFmt w:val="bullet"/>
      <w:lvlText w:val=""/>
      <w:lvlJc w:val="left"/>
      <w:pPr>
        <w:ind w:left="4880" w:hanging="360"/>
      </w:pPr>
      <w:rPr>
        <w:rFonts w:ascii="Wingdings" w:hAnsi="Wingdings" w:hint="default"/>
      </w:rPr>
    </w:lvl>
    <w:lvl w:ilvl="3" w:tplc="04130001">
      <w:start w:val="1"/>
      <w:numFmt w:val="bullet"/>
      <w:lvlText w:val=""/>
      <w:lvlJc w:val="left"/>
      <w:pPr>
        <w:ind w:left="5600" w:hanging="360"/>
      </w:pPr>
      <w:rPr>
        <w:rFonts w:ascii="Symbol" w:hAnsi="Symbol" w:hint="default"/>
      </w:rPr>
    </w:lvl>
    <w:lvl w:ilvl="4" w:tplc="04130003">
      <w:start w:val="1"/>
      <w:numFmt w:val="bullet"/>
      <w:lvlText w:val="o"/>
      <w:lvlJc w:val="left"/>
      <w:pPr>
        <w:ind w:left="6320" w:hanging="360"/>
      </w:pPr>
      <w:rPr>
        <w:rFonts w:ascii="Courier New" w:hAnsi="Courier New" w:cs="Courier New" w:hint="default"/>
      </w:rPr>
    </w:lvl>
    <w:lvl w:ilvl="5" w:tplc="04130005">
      <w:start w:val="1"/>
      <w:numFmt w:val="bullet"/>
      <w:lvlText w:val=""/>
      <w:lvlJc w:val="left"/>
      <w:pPr>
        <w:ind w:left="7040" w:hanging="360"/>
      </w:pPr>
      <w:rPr>
        <w:rFonts w:ascii="Wingdings" w:hAnsi="Wingdings" w:hint="default"/>
      </w:rPr>
    </w:lvl>
    <w:lvl w:ilvl="6" w:tplc="04130001">
      <w:start w:val="1"/>
      <w:numFmt w:val="bullet"/>
      <w:lvlText w:val=""/>
      <w:lvlJc w:val="left"/>
      <w:pPr>
        <w:ind w:left="7760" w:hanging="360"/>
      </w:pPr>
      <w:rPr>
        <w:rFonts w:ascii="Symbol" w:hAnsi="Symbol" w:hint="default"/>
      </w:rPr>
    </w:lvl>
    <w:lvl w:ilvl="7" w:tplc="04130003">
      <w:start w:val="1"/>
      <w:numFmt w:val="bullet"/>
      <w:lvlText w:val="o"/>
      <w:lvlJc w:val="left"/>
      <w:pPr>
        <w:ind w:left="8480" w:hanging="360"/>
      </w:pPr>
      <w:rPr>
        <w:rFonts w:ascii="Courier New" w:hAnsi="Courier New" w:cs="Courier New" w:hint="default"/>
      </w:rPr>
    </w:lvl>
    <w:lvl w:ilvl="8" w:tplc="04130005">
      <w:start w:val="1"/>
      <w:numFmt w:val="bullet"/>
      <w:lvlText w:val=""/>
      <w:lvlJc w:val="left"/>
      <w:pPr>
        <w:ind w:left="9200" w:hanging="360"/>
      </w:pPr>
      <w:rPr>
        <w:rFonts w:ascii="Wingdings" w:hAnsi="Wingdings" w:hint="default"/>
      </w:rPr>
    </w:lvl>
  </w:abstractNum>
  <w:abstractNum w:abstractNumId="19" w15:restartNumberingAfterBreak="0">
    <w:nsid w:val="65914AE6"/>
    <w:multiLevelType w:val="hybridMultilevel"/>
    <w:tmpl w:val="2AE64158"/>
    <w:lvl w:ilvl="0" w:tplc="618CCC5A">
      <w:start w:val="1"/>
      <w:numFmt w:val="bullet"/>
      <w:lvlText w:val=""/>
      <w:lvlJc w:val="left"/>
      <w:pPr>
        <w:tabs>
          <w:tab w:val="num" w:pos="720"/>
        </w:tabs>
        <w:ind w:left="720" w:hanging="360"/>
      </w:pPr>
      <w:rPr>
        <w:rFonts w:ascii="Wingdings 2" w:hAnsi="Wingdings 2" w:hint="default"/>
      </w:rPr>
    </w:lvl>
    <w:lvl w:ilvl="1" w:tplc="3A6E215C" w:tentative="1">
      <w:start w:val="1"/>
      <w:numFmt w:val="bullet"/>
      <w:lvlText w:val=""/>
      <w:lvlJc w:val="left"/>
      <w:pPr>
        <w:tabs>
          <w:tab w:val="num" w:pos="1440"/>
        </w:tabs>
        <w:ind w:left="1440" w:hanging="360"/>
      </w:pPr>
      <w:rPr>
        <w:rFonts w:ascii="Wingdings 2" w:hAnsi="Wingdings 2" w:hint="default"/>
      </w:rPr>
    </w:lvl>
    <w:lvl w:ilvl="2" w:tplc="2AAC8A6C" w:tentative="1">
      <w:start w:val="1"/>
      <w:numFmt w:val="bullet"/>
      <w:lvlText w:val=""/>
      <w:lvlJc w:val="left"/>
      <w:pPr>
        <w:tabs>
          <w:tab w:val="num" w:pos="2160"/>
        </w:tabs>
        <w:ind w:left="2160" w:hanging="360"/>
      </w:pPr>
      <w:rPr>
        <w:rFonts w:ascii="Wingdings 2" w:hAnsi="Wingdings 2" w:hint="default"/>
      </w:rPr>
    </w:lvl>
    <w:lvl w:ilvl="3" w:tplc="ED2C3A5A" w:tentative="1">
      <w:start w:val="1"/>
      <w:numFmt w:val="bullet"/>
      <w:lvlText w:val=""/>
      <w:lvlJc w:val="left"/>
      <w:pPr>
        <w:tabs>
          <w:tab w:val="num" w:pos="2880"/>
        </w:tabs>
        <w:ind w:left="2880" w:hanging="360"/>
      </w:pPr>
      <w:rPr>
        <w:rFonts w:ascii="Wingdings 2" w:hAnsi="Wingdings 2" w:hint="default"/>
      </w:rPr>
    </w:lvl>
    <w:lvl w:ilvl="4" w:tplc="12B89BFC" w:tentative="1">
      <w:start w:val="1"/>
      <w:numFmt w:val="bullet"/>
      <w:lvlText w:val=""/>
      <w:lvlJc w:val="left"/>
      <w:pPr>
        <w:tabs>
          <w:tab w:val="num" w:pos="3600"/>
        </w:tabs>
        <w:ind w:left="3600" w:hanging="360"/>
      </w:pPr>
      <w:rPr>
        <w:rFonts w:ascii="Wingdings 2" w:hAnsi="Wingdings 2" w:hint="default"/>
      </w:rPr>
    </w:lvl>
    <w:lvl w:ilvl="5" w:tplc="A04AC7F8" w:tentative="1">
      <w:start w:val="1"/>
      <w:numFmt w:val="bullet"/>
      <w:lvlText w:val=""/>
      <w:lvlJc w:val="left"/>
      <w:pPr>
        <w:tabs>
          <w:tab w:val="num" w:pos="4320"/>
        </w:tabs>
        <w:ind w:left="4320" w:hanging="360"/>
      </w:pPr>
      <w:rPr>
        <w:rFonts w:ascii="Wingdings 2" w:hAnsi="Wingdings 2" w:hint="default"/>
      </w:rPr>
    </w:lvl>
    <w:lvl w:ilvl="6" w:tplc="12CEE902" w:tentative="1">
      <w:start w:val="1"/>
      <w:numFmt w:val="bullet"/>
      <w:lvlText w:val=""/>
      <w:lvlJc w:val="left"/>
      <w:pPr>
        <w:tabs>
          <w:tab w:val="num" w:pos="5040"/>
        </w:tabs>
        <w:ind w:left="5040" w:hanging="360"/>
      </w:pPr>
      <w:rPr>
        <w:rFonts w:ascii="Wingdings 2" w:hAnsi="Wingdings 2" w:hint="default"/>
      </w:rPr>
    </w:lvl>
    <w:lvl w:ilvl="7" w:tplc="9E7A3D32" w:tentative="1">
      <w:start w:val="1"/>
      <w:numFmt w:val="bullet"/>
      <w:lvlText w:val=""/>
      <w:lvlJc w:val="left"/>
      <w:pPr>
        <w:tabs>
          <w:tab w:val="num" w:pos="5760"/>
        </w:tabs>
        <w:ind w:left="5760" w:hanging="360"/>
      </w:pPr>
      <w:rPr>
        <w:rFonts w:ascii="Wingdings 2" w:hAnsi="Wingdings 2" w:hint="default"/>
      </w:rPr>
    </w:lvl>
    <w:lvl w:ilvl="8" w:tplc="FDE2682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62B23BF"/>
    <w:multiLevelType w:val="hybridMultilevel"/>
    <w:tmpl w:val="61B61E66"/>
    <w:lvl w:ilvl="0" w:tplc="328223CA">
      <w:start w:val="1"/>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F07D09"/>
    <w:multiLevelType w:val="hybridMultilevel"/>
    <w:tmpl w:val="A5DA0758"/>
    <w:lvl w:ilvl="0" w:tplc="A7A00E7A">
      <w:start w:val="12"/>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2838810">
    <w:abstractNumId w:val="0"/>
  </w:num>
  <w:num w:numId="2" w16cid:durableId="851996354">
    <w:abstractNumId w:val="20"/>
  </w:num>
  <w:num w:numId="3" w16cid:durableId="1179274323">
    <w:abstractNumId w:val="21"/>
  </w:num>
  <w:num w:numId="4" w16cid:durableId="325787632">
    <w:abstractNumId w:val="6"/>
  </w:num>
  <w:num w:numId="5" w16cid:durableId="1595045116">
    <w:abstractNumId w:val="4"/>
  </w:num>
  <w:num w:numId="6" w16cid:durableId="1445805540">
    <w:abstractNumId w:val="7"/>
  </w:num>
  <w:num w:numId="7" w16cid:durableId="530731036">
    <w:abstractNumId w:val="19"/>
  </w:num>
  <w:num w:numId="8" w16cid:durableId="1070427968">
    <w:abstractNumId w:val="12"/>
  </w:num>
  <w:num w:numId="9" w16cid:durableId="1405493196">
    <w:abstractNumId w:val="11"/>
  </w:num>
  <w:num w:numId="10" w16cid:durableId="954020311">
    <w:abstractNumId w:val="14"/>
  </w:num>
  <w:num w:numId="11" w16cid:durableId="1737822314">
    <w:abstractNumId w:val="8"/>
  </w:num>
  <w:num w:numId="12" w16cid:durableId="660474668">
    <w:abstractNumId w:val="2"/>
  </w:num>
  <w:num w:numId="13" w16cid:durableId="606431693">
    <w:abstractNumId w:val="5"/>
  </w:num>
  <w:num w:numId="14" w16cid:durableId="1260602598">
    <w:abstractNumId w:val="3"/>
  </w:num>
  <w:num w:numId="15" w16cid:durableId="1338577638">
    <w:abstractNumId w:val="13"/>
  </w:num>
  <w:num w:numId="16" w16cid:durableId="1755280793">
    <w:abstractNumId w:val="18"/>
  </w:num>
  <w:num w:numId="17" w16cid:durableId="989402839">
    <w:abstractNumId w:val="15"/>
  </w:num>
  <w:num w:numId="18" w16cid:durableId="1410081899">
    <w:abstractNumId w:val="10"/>
  </w:num>
  <w:num w:numId="19" w16cid:durableId="822429761">
    <w:abstractNumId w:val="16"/>
  </w:num>
  <w:num w:numId="20" w16cid:durableId="587081830">
    <w:abstractNumId w:val="17"/>
  </w:num>
  <w:num w:numId="21" w16cid:durableId="44648445">
    <w:abstractNumId w:val="1"/>
  </w:num>
  <w:num w:numId="22" w16cid:durableId="1470248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A1"/>
    <w:rsid w:val="0008718F"/>
    <w:rsid w:val="00087A80"/>
    <w:rsid w:val="000E25BD"/>
    <w:rsid w:val="000E285E"/>
    <w:rsid w:val="000E7D13"/>
    <w:rsid w:val="00112AF8"/>
    <w:rsid w:val="001A383B"/>
    <w:rsid w:val="001E6C6D"/>
    <w:rsid w:val="001F290C"/>
    <w:rsid w:val="002379D8"/>
    <w:rsid w:val="00254AD1"/>
    <w:rsid w:val="002606E7"/>
    <w:rsid w:val="002910ED"/>
    <w:rsid w:val="002A4AA8"/>
    <w:rsid w:val="002A57BD"/>
    <w:rsid w:val="002C2875"/>
    <w:rsid w:val="002C7196"/>
    <w:rsid w:val="002C7CCC"/>
    <w:rsid w:val="002D2FDD"/>
    <w:rsid w:val="00316A5D"/>
    <w:rsid w:val="00397E50"/>
    <w:rsid w:val="003D7251"/>
    <w:rsid w:val="00430B6F"/>
    <w:rsid w:val="00432B1D"/>
    <w:rsid w:val="00433CB7"/>
    <w:rsid w:val="00445FDA"/>
    <w:rsid w:val="00465981"/>
    <w:rsid w:val="004741E5"/>
    <w:rsid w:val="00477113"/>
    <w:rsid w:val="004866E5"/>
    <w:rsid w:val="004C2E71"/>
    <w:rsid w:val="00503369"/>
    <w:rsid w:val="00533C4A"/>
    <w:rsid w:val="0053755D"/>
    <w:rsid w:val="00572050"/>
    <w:rsid w:val="00583EE5"/>
    <w:rsid w:val="005A4236"/>
    <w:rsid w:val="0062554E"/>
    <w:rsid w:val="0062685C"/>
    <w:rsid w:val="00626FFD"/>
    <w:rsid w:val="006464A5"/>
    <w:rsid w:val="00656255"/>
    <w:rsid w:val="006A258A"/>
    <w:rsid w:val="006A57BB"/>
    <w:rsid w:val="006C5DAA"/>
    <w:rsid w:val="006C6677"/>
    <w:rsid w:val="00702189"/>
    <w:rsid w:val="0074286A"/>
    <w:rsid w:val="00756140"/>
    <w:rsid w:val="00764571"/>
    <w:rsid w:val="00794975"/>
    <w:rsid w:val="007D764D"/>
    <w:rsid w:val="00835201"/>
    <w:rsid w:val="00854C5E"/>
    <w:rsid w:val="00875F34"/>
    <w:rsid w:val="008D0422"/>
    <w:rsid w:val="008D081C"/>
    <w:rsid w:val="008D2704"/>
    <w:rsid w:val="008D75DF"/>
    <w:rsid w:val="008E483C"/>
    <w:rsid w:val="008E6BBC"/>
    <w:rsid w:val="008E70B2"/>
    <w:rsid w:val="00937326"/>
    <w:rsid w:val="00983783"/>
    <w:rsid w:val="00996439"/>
    <w:rsid w:val="009A0C6A"/>
    <w:rsid w:val="009A1844"/>
    <w:rsid w:val="009A6FC5"/>
    <w:rsid w:val="009C1794"/>
    <w:rsid w:val="009C680F"/>
    <w:rsid w:val="009E59B7"/>
    <w:rsid w:val="00A01C0E"/>
    <w:rsid w:val="00A037A2"/>
    <w:rsid w:val="00A21D89"/>
    <w:rsid w:val="00A4158D"/>
    <w:rsid w:val="00A62EAD"/>
    <w:rsid w:val="00A71C38"/>
    <w:rsid w:val="00A92104"/>
    <w:rsid w:val="00AB71A0"/>
    <w:rsid w:val="00AE1F7A"/>
    <w:rsid w:val="00B0219C"/>
    <w:rsid w:val="00B41586"/>
    <w:rsid w:val="00B60C06"/>
    <w:rsid w:val="00B63A9B"/>
    <w:rsid w:val="00B71ED7"/>
    <w:rsid w:val="00B93170"/>
    <w:rsid w:val="00BA4DD2"/>
    <w:rsid w:val="00BA4DF6"/>
    <w:rsid w:val="00BB7594"/>
    <w:rsid w:val="00BC3CDA"/>
    <w:rsid w:val="00CC40C1"/>
    <w:rsid w:val="00CE2836"/>
    <w:rsid w:val="00CE68A7"/>
    <w:rsid w:val="00CF1789"/>
    <w:rsid w:val="00D21F0B"/>
    <w:rsid w:val="00D257E6"/>
    <w:rsid w:val="00D81065"/>
    <w:rsid w:val="00D96893"/>
    <w:rsid w:val="00D96BF4"/>
    <w:rsid w:val="00DD46EE"/>
    <w:rsid w:val="00E50C15"/>
    <w:rsid w:val="00E85C3E"/>
    <w:rsid w:val="00E911B9"/>
    <w:rsid w:val="00EC2479"/>
    <w:rsid w:val="00ED3E5A"/>
    <w:rsid w:val="00EE282E"/>
    <w:rsid w:val="00F2187A"/>
    <w:rsid w:val="00F25CFB"/>
    <w:rsid w:val="00F5323B"/>
    <w:rsid w:val="00FC00A1"/>
    <w:rsid w:val="00FC6E22"/>
    <w:rsid w:val="00FE0273"/>
    <w:rsid w:val="09C7F028"/>
    <w:rsid w:val="0C9B52F7"/>
    <w:rsid w:val="0D9FDBD1"/>
    <w:rsid w:val="1411277D"/>
    <w:rsid w:val="169A9A00"/>
    <w:rsid w:val="1936957A"/>
    <w:rsid w:val="1B7510A4"/>
    <w:rsid w:val="1E9D21C0"/>
    <w:rsid w:val="24C76EB0"/>
    <w:rsid w:val="3182108A"/>
    <w:rsid w:val="344B4B9D"/>
    <w:rsid w:val="36493DF6"/>
    <w:rsid w:val="38A9CF13"/>
    <w:rsid w:val="3C7871F2"/>
    <w:rsid w:val="40CFC8B5"/>
    <w:rsid w:val="41894FD7"/>
    <w:rsid w:val="42C06E39"/>
    <w:rsid w:val="45557204"/>
    <w:rsid w:val="4EFA4C05"/>
    <w:rsid w:val="508EF0AF"/>
    <w:rsid w:val="52422B47"/>
    <w:rsid w:val="53B31D98"/>
    <w:rsid w:val="5CA511D7"/>
    <w:rsid w:val="613F7764"/>
    <w:rsid w:val="6B188435"/>
    <w:rsid w:val="6C61D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4AB4"/>
  <w15:docId w15:val="{203372DF-8502-48ED-8315-2E762F8F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00A1"/>
    <w:pPr>
      <w:overflowPunct w:val="0"/>
      <w:autoSpaceDE w:val="0"/>
      <w:autoSpaceDN w:val="0"/>
      <w:adjustRightInd w:val="0"/>
      <w:spacing w:after="0" w:line="240" w:lineRule="auto"/>
      <w:textAlignment w:val="baseline"/>
    </w:pPr>
    <w:rPr>
      <w:rFonts w:ascii="Century Gothic" w:eastAsia="Times New Roman" w:hAnsi="Century Gothic" w:cs="Times New Roman"/>
      <w:sz w:val="20"/>
      <w:szCs w:val="20"/>
      <w:lang w:val="en-GB"/>
    </w:rPr>
  </w:style>
  <w:style w:type="paragraph" w:styleId="Kop1">
    <w:name w:val="heading 1"/>
    <w:basedOn w:val="Standaard"/>
    <w:next w:val="Standaard"/>
    <w:link w:val="Kop1Char"/>
    <w:uiPriority w:val="9"/>
    <w:qFormat/>
    <w:rsid w:val="00FC00A1"/>
    <w:pPr>
      <w:keepNext/>
      <w:numPr>
        <w:numId w:val="1"/>
      </w:numPr>
      <w:pBdr>
        <w:bottom w:val="single" w:sz="6" w:space="1" w:color="auto"/>
      </w:pBdr>
      <w:tabs>
        <w:tab w:val="left" w:pos="432"/>
        <w:tab w:val="left" w:pos="720"/>
      </w:tabs>
      <w:spacing w:line="360" w:lineRule="auto"/>
      <w:outlineLvl w:val="0"/>
    </w:pPr>
    <w:rPr>
      <w:sz w:val="32"/>
      <w:lang w:val="nl-BE"/>
    </w:rPr>
  </w:style>
  <w:style w:type="paragraph" w:styleId="Kop2">
    <w:name w:val="heading 2"/>
    <w:basedOn w:val="Standaard"/>
    <w:next w:val="Standaard"/>
    <w:link w:val="Kop2Char"/>
    <w:qFormat/>
    <w:rsid w:val="00FC00A1"/>
    <w:pPr>
      <w:keepNext/>
      <w:numPr>
        <w:ilvl w:val="1"/>
        <w:numId w:val="1"/>
      </w:numPr>
      <w:tabs>
        <w:tab w:val="left" w:pos="0"/>
        <w:tab w:val="left" w:pos="576"/>
      </w:tabs>
      <w:outlineLvl w:val="1"/>
    </w:pPr>
    <w:rPr>
      <w:sz w:val="28"/>
      <w:u w:val="single"/>
      <w:lang w:val="nl-NL"/>
    </w:rPr>
  </w:style>
  <w:style w:type="paragraph" w:styleId="Kop3">
    <w:name w:val="heading 3"/>
    <w:basedOn w:val="Standaard"/>
    <w:next w:val="Standaard"/>
    <w:link w:val="Kop3Char"/>
    <w:qFormat/>
    <w:rsid w:val="00FC00A1"/>
    <w:pPr>
      <w:keepNext/>
      <w:numPr>
        <w:ilvl w:val="2"/>
        <w:numId w:val="1"/>
      </w:numPr>
      <w:tabs>
        <w:tab w:val="left" w:pos="0"/>
        <w:tab w:val="left" w:pos="720"/>
      </w:tabs>
      <w:spacing w:line="360" w:lineRule="auto"/>
      <w:outlineLvl w:val="2"/>
    </w:pPr>
    <w:rPr>
      <w:sz w:val="24"/>
      <w:u w:val="single"/>
    </w:rPr>
  </w:style>
  <w:style w:type="paragraph" w:styleId="Kop4">
    <w:name w:val="heading 4"/>
    <w:basedOn w:val="Standaard"/>
    <w:next w:val="Standaard"/>
    <w:link w:val="Kop4Char"/>
    <w:qFormat/>
    <w:rsid w:val="00FC00A1"/>
    <w:pPr>
      <w:keepNext/>
      <w:numPr>
        <w:ilvl w:val="3"/>
        <w:numId w:val="1"/>
      </w:numPr>
      <w:tabs>
        <w:tab w:val="left" w:pos="0"/>
        <w:tab w:val="left" w:pos="864"/>
      </w:tabs>
      <w:spacing w:line="360" w:lineRule="auto"/>
      <w:outlineLvl w:val="3"/>
    </w:pPr>
    <w:rPr>
      <w:u w:val="single"/>
      <w:lang w:val="nl-BE"/>
    </w:rPr>
  </w:style>
  <w:style w:type="paragraph" w:styleId="Kop5">
    <w:name w:val="heading 5"/>
    <w:basedOn w:val="Standaard"/>
    <w:next w:val="Standaard"/>
    <w:link w:val="Kop5Char"/>
    <w:qFormat/>
    <w:rsid w:val="00FC00A1"/>
    <w:pPr>
      <w:keepNext/>
      <w:numPr>
        <w:ilvl w:val="4"/>
        <w:numId w:val="1"/>
      </w:numPr>
      <w:tabs>
        <w:tab w:val="left" w:pos="0"/>
      </w:tabs>
      <w:spacing w:line="360" w:lineRule="auto"/>
      <w:outlineLvl w:val="4"/>
    </w:pPr>
    <w:rPr>
      <w:rFonts w:ascii="Arial" w:hAnsi="Arial"/>
      <w:u w:val="single"/>
      <w:lang w:val="nl-BE"/>
    </w:rPr>
  </w:style>
  <w:style w:type="paragraph" w:styleId="Kop6">
    <w:name w:val="heading 6"/>
    <w:basedOn w:val="Standaard"/>
    <w:next w:val="Standaard"/>
    <w:link w:val="Kop6Char"/>
    <w:qFormat/>
    <w:rsid w:val="00FC00A1"/>
    <w:pPr>
      <w:keepNext/>
      <w:numPr>
        <w:ilvl w:val="5"/>
        <w:numId w:val="1"/>
      </w:numPr>
      <w:spacing w:line="360" w:lineRule="auto"/>
      <w:outlineLvl w:val="5"/>
    </w:pPr>
    <w:rPr>
      <w:u w:val="single"/>
      <w:lang w:val="nl-BE"/>
    </w:rPr>
  </w:style>
  <w:style w:type="paragraph" w:styleId="Kop7">
    <w:name w:val="heading 7"/>
    <w:basedOn w:val="Standaard"/>
    <w:next w:val="Standaard"/>
    <w:link w:val="Kop7Char"/>
    <w:qFormat/>
    <w:rsid w:val="00FC00A1"/>
    <w:pPr>
      <w:numPr>
        <w:ilvl w:val="6"/>
        <w:numId w:val="1"/>
      </w:numPr>
      <w:spacing w:before="240" w:after="60"/>
      <w:outlineLvl w:val="6"/>
    </w:pPr>
    <w:rPr>
      <w:rFonts w:ascii="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00A1"/>
    <w:rPr>
      <w:rFonts w:ascii="Century Gothic" w:eastAsia="Times New Roman" w:hAnsi="Century Gothic" w:cs="Times New Roman"/>
      <w:sz w:val="32"/>
      <w:szCs w:val="20"/>
      <w:lang w:val="nl-BE"/>
    </w:rPr>
  </w:style>
  <w:style w:type="character" w:customStyle="1" w:styleId="Kop2Char">
    <w:name w:val="Kop 2 Char"/>
    <w:basedOn w:val="Standaardalinea-lettertype"/>
    <w:link w:val="Kop2"/>
    <w:rsid w:val="00FC00A1"/>
    <w:rPr>
      <w:rFonts w:ascii="Century Gothic" w:eastAsia="Times New Roman" w:hAnsi="Century Gothic" w:cs="Times New Roman"/>
      <w:sz w:val="28"/>
      <w:szCs w:val="20"/>
      <w:u w:val="single"/>
    </w:rPr>
  </w:style>
  <w:style w:type="character" w:customStyle="1" w:styleId="Kop3Char">
    <w:name w:val="Kop 3 Char"/>
    <w:basedOn w:val="Standaardalinea-lettertype"/>
    <w:link w:val="Kop3"/>
    <w:rsid w:val="00FC00A1"/>
    <w:rPr>
      <w:rFonts w:ascii="Century Gothic" w:eastAsia="Times New Roman" w:hAnsi="Century Gothic" w:cs="Times New Roman"/>
      <w:sz w:val="24"/>
      <w:szCs w:val="20"/>
      <w:u w:val="single"/>
      <w:lang w:val="en-GB"/>
    </w:rPr>
  </w:style>
  <w:style w:type="character" w:customStyle="1" w:styleId="Kop4Char">
    <w:name w:val="Kop 4 Char"/>
    <w:basedOn w:val="Standaardalinea-lettertype"/>
    <w:link w:val="Kop4"/>
    <w:rsid w:val="00FC00A1"/>
    <w:rPr>
      <w:rFonts w:ascii="Century Gothic" w:eastAsia="Times New Roman" w:hAnsi="Century Gothic" w:cs="Times New Roman"/>
      <w:sz w:val="20"/>
      <w:szCs w:val="20"/>
      <w:u w:val="single"/>
      <w:lang w:val="nl-BE"/>
    </w:rPr>
  </w:style>
  <w:style w:type="character" w:customStyle="1" w:styleId="Kop5Char">
    <w:name w:val="Kop 5 Char"/>
    <w:basedOn w:val="Standaardalinea-lettertype"/>
    <w:link w:val="Kop5"/>
    <w:rsid w:val="00FC00A1"/>
    <w:rPr>
      <w:rFonts w:ascii="Arial" w:eastAsia="Times New Roman" w:hAnsi="Arial" w:cs="Times New Roman"/>
      <w:sz w:val="20"/>
      <w:szCs w:val="20"/>
      <w:u w:val="single"/>
      <w:lang w:val="nl-BE"/>
    </w:rPr>
  </w:style>
  <w:style w:type="character" w:customStyle="1" w:styleId="Kop6Char">
    <w:name w:val="Kop 6 Char"/>
    <w:basedOn w:val="Standaardalinea-lettertype"/>
    <w:link w:val="Kop6"/>
    <w:rsid w:val="00FC00A1"/>
    <w:rPr>
      <w:rFonts w:ascii="Century Gothic" w:eastAsia="Times New Roman" w:hAnsi="Century Gothic" w:cs="Times New Roman"/>
      <w:sz w:val="20"/>
      <w:szCs w:val="20"/>
      <w:u w:val="single"/>
      <w:lang w:val="nl-BE"/>
    </w:rPr>
  </w:style>
  <w:style w:type="character" w:customStyle="1" w:styleId="Kop7Char">
    <w:name w:val="Kop 7 Char"/>
    <w:basedOn w:val="Standaardalinea-lettertype"/>
    <w:link w:val="Kop7"/>
    <w:rsid w:val="00FC00A1"/>
    <w:rPr>
      <w:rFonts w:ascii="Times New Roman" w:eastAsia="Times New Roman" w:hAnsi="Times New Roman" w:cs="Times New Roman"/>
      <w:sz w:val="20"/>
      <w:szCs w:val="20"/>
      <w:lang w:val="en-GB"/>
    </w:rPr>
  </w:style>
  <w:style w:type="paragraph" w:styleId="Voettekst">
    <w:name w:val="footer"/>
    <w:basedOn w:val="Standaard"/>
    <w:link w:val="VoettekstChar"/>
    <w:rsid w:val="00FC00A1"/>
    <w:pPr>
      <w:tabs>
        <w:tab w:val="center" w:pos="4536"/>
        <w:tab w:val="right" w:pos="9072"/>
      </w:tabs>
    </w:pPr>
  </w:style>
  <w:style w:type="character" w:customStyle="1" w:styleId="VoettekstChar">
    <w:name w:val="Voettekst Char"/>
    <w:basedOn w:val="Standaardalinea-lettertype"/>
    <w:link w:val="Voettekst"/>
    <w:rsid w:val="00FC00A1"/>
    <w:rPr>
      <w:rFonts w:ascii="Century Gothic" w:eastAsia="Times New Roman" w:hAnsi="Century Gothic" w:cs="Times New Roman"/>
      <w:sz w:val="20"/>
      <w:szCs w:val="20"/>
      <w:lang w:val="en-GB"/>
    </w:rPr>
  </w:style>
  <w:style w:type="character" w:styleId="Paginanummer">
    <w:name w:val="page number"/>
    <w:basedOn w:val="Standaardalinea-lettertype"/>
    <w:rsid w:val="00FC00A1"/>
  </w:style>
  <w:style w:type="character" w:styleId="Hyperlink">
    <w:name w:val="Hyperlink"/>
    <w:basedOn w:val="Standaardalinea-lettertype"/>
    <w:rsid w:val="00FC00A1"/>
    <w:rPr>
      <w:color w:val="0000FF"/>
      <w:u w:val="single"/>
    </w:rPr>
  </w:style>
  <w:style w:type="table" w:styleId="Tabelraster">
    <w:name w:val="Table Grid"/>
    <w:basedOn w:val="Standaardtabel"/>
    <w:uiPriority w:val="39"/>
    <w:rsid w:val="00FC00A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C00A1"/>
    <w:pPr>
      <w:ind w:left="720"/>
      <w:contextualSpacing/>
    </w:pPr>
  </w:style>
  <w:style w:type="paragraph" w:styleId="Geenafstand">
    <w:name w:val="No Spacing"/>
    <w:uiPriority w:val="1"/>
    <w:qFormat/>
    <w:rsid w:val="00FC00A1"/>
    <w:pPr>
      <w:spacing w:after="0" w:line="240" w:lineRule="auto"/>
    </w:pPr>
  </w:style>
  <w:style w:type="paragraph" w:styleId="Ballontekst">
    <w:name w:val="Balloon Text"/>
    <w:basedOn w:val="Standaard"/>
    <w:link w:val="BallontekstChar"/>
    <w:uiPriority w:val="99"/>
    <w:semiHidden/>
    <w:unhideWhenUsed/>
    <w:rsid w:val="00FC00A1"/>
    <w:rPr>
      <w:rFonts w:ascii="Tahoma" w:hAnsi="Tahoma" w:cs="Tahoma"/>
      <w:sz w:val="16"/>
      <w:szCs w:val="16"/>
    </w:rPr>
  </w:style>
  <w:style w:type="character" w:customStyle="1" w:styleId="BallontekstChar">
    <w:name w:val="Ballontekst Char"/>
    <w:basedOn w:val="Standaardalinea-lettertype"/>
    <w:link w:val="Ballontekst"/>
    <w:uiPriority w:val="99"/>
    <w:semiHidden/>
    <w:rsid w:val="00FC00A1"/>
    <w:rPr>
      <w:rFonts w:ascii="Tahoma" w:eastAsia="Times New Roman" w:hAnsi="Tahoma" w:cs="Tahoma"/>
      <w:sz w:val="16"/>
      <w:szCs w:val="16"/>
      <w:lang w:val="en-GB"/>
    </w:rPr>
  </w:style>
  <w:style w:type="paragraph" w:styleId="Normaalweb">
    <w:name w:val="Normal (Web)"/>
    <w:basedOn w:val="Standaard"/>
    <w:uiPriority w:val="99"/>
    <w:semiHidden/>
    <w:unhideWhenUsed/>
    <w:rsid w:val="00835201"/>
    <w:pPr>
      <w:overflowPunct/>
      <w:autoSpaceDE/>
      <w:autoSpaceDN/>
      <w:adjustRightInd/>
      <w:spacing w:before="100" w:beforeAutospacing="1" w:after="100" w:afterAutospacing="1"/>
      <w:textAlignment w:val="auto"/>
    </w:pPr>
    <w:rPr>
      <w:rFonts w:ascii="Times New Roman" w:hAnsi="Times New Roman"/>
      <w:sz w:val="24"/>
      <w:szCs w:val="24"/>
      <w:lang w:val="nl-NL" w:eastAsia="nl-NL"/>
    </w:rPr>
  </w:style>
  <w:style w:type="paragraph" w:styleId="Bibliografie">
    <w:name w:val="Bibliography"/>
    <w:basedOn w:val="Standaard"/>
    <w:next w:val="Standaard"/>
    <w:uiPriority w:val="37"/>
    <w:unhideWhenUsed/>
    <w:rsid w:val="00983783"/>
  </w:style>
  <w:style w:type="paragraph" w:styleId="Koptekst">
    <w:name w:val="header"/>
    <w:basedOn w:val="Standaard"/>
    <w:link w:val="KoptekstChar"/>
    <w:uiPriority w:val="99"/>
    <w:unhideWhenUsed/>
    <w:rsid w:val="00983783"/>
    <w:pPr>
      <w:tabs>
        <w:tab w:val="center" w:pos="4536"/>
        <w:tab w:val="right" w:pos="9072"/>
      </w:tabs>
    </w:pPr>
  </w:style>
  <w:style w:type="character" w:customStyle="1" w:styleId="KoptekstChar">
    <w:name w:val="Koptekst Char"/>
    <w:basedOn w:val="Standaardalinea-lettertype"/>
    <w:link w:val="Koptekst"/>
    <w:uiPriority w:val="99"/>
    <w:rsid w:val="00983783"/>
    <w:rPr>
      <w:rFonts w:ascii="Century Gothic" w:eastAsia="Times New Roman" w:hAnsi="Century Gothic" w:cs="Times New Roman"/>
      <w:sz w:val="20"/>
      <w:szCs w:val="20"/>
      <w:lang w:val="en-GB"/>
    </w:rPr>
  </w:style>
  <w:style w:type="character" w:styleId="Nadruk">
    <w:name w:val="Emphasis"/>
    <w:basedOn w:val="Standaardalinea-lettertype"/>
    <w:uiPriority w:val="20"/>
    <w:qFormat/>
    <w:rsid w:val="005A4236"/>
    <w:rPr>
      <w:i/>
      <w:iCs/>
    </w:rPr>
  </w:style>
  <w:style w:type="character" w:styleId="Onopgelostemelding">
    <w:name w:val="Unresolved Mention"/>
    <w:basedOn w:val="Standaardalinea-lettertype"/>
    <w:uiPriority w:val="99"/>
    <w:semiHidden/>
    <w:unhideWhenUsed/>
    <w:rsid w:val="00503369"/>
    <w:rPr>
      <w:color w:val="605E5C"/>
      <w:shd w:val="clear" w:color="auto" w:fill="E1DFDD"/>
    </w:rPr>
  </w:style>
  <w:style w:type="character" w:styleId="GevolgdeHyperlink">
    <w:name w:val="FollowedHyperlink"/>
    <w:basedOn w:val="Standaardalinea-lettertype"/>
    <w:uiPriority w:val="99"/>
    <w:semiHidden/>
    <w:unhideWhenUsed/>
    <w:rsid w:val="005033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3479">
      <w:bodyDiv w:val="1"/>
      <w:marLeft w:val="0"/>
      <w:marRight w:val="0"/>
      <w:marTop w:val="0"/>
      <w:marBottom w:val="0"/>
      <w:divBdr>
        <w:top w:val="none" w:sz="0" w:space="0" w:color="auto"/>
        <w:left w:val="none" w:sz="0" w:space="0" w:color="auto"/>
        <w:bottom w:val="none" w:sz="0" w:space="0" w:color="auto"/>
        <w:right w:val="none" w:sz="0" w:space="0" w:color="auto"/>
      </w:divBdr>
    </w:div>
    <w:div w:id="170073591">
      <w:bodyDiv w:val="1"/>
      <w:marLeft w:val="0"/>
      <w:marRight w:val="0"/>
      <w:marTop w:val="0"/>
      <w:marBottom w:val="0"/>
      <w:divBdr>
        <w:top w:val="none" w:sz="0" w:space="0" w:color="auto"/>
        <w:left w:val="none" w:sz="0" w:space="0" w:color="auto"/>
        <w:bottom w:val="none" w:sz="0" w:space="0" w:color="auto"/>
        <w:right w:val="none" w:sz="0" w:space="0" w:color="auto"/>
      </w:divBdr>
    </w:div>
    <w:div w:id="251622604">
      <w:bodyDiv w:val="1"/>
      <w:marLeft w:val="0"/>
      <w:marRight w:val="0"/>
      <w:marTop w:val="0"/>
      <w:marBottom w:val="0"/>
      <w:divBdr>
        <w:top w:val="none" w:sz="0" w:space="0" w:color="auto"/>
        <w:left w:val="none" w:sz="0" w:space="0" w:color="auto"/>
        <w:bottom w:val="none" w:sz="0" w:space="0" w:color="auto"/>
        <w:right w:val="none" w:sz="0" w:space="0" w:color="auto"/>
      </w:divBdr>
    </w:div>
    <w:div w:id="303893987">
      <w:bodyDiv w:val="1"/>
      <w:marLeft w:val="0"/>
      <w:marRight w:val="0"/>
      <w:marTop w:val="0"/>
      <w:marBottom w:val="0"/>
      <w:divBdr>
        <w:top w:val="none" w:sz="0" w:space="0" w:color="auto"/>
        <w:left w:val="none" w:sz="0" w:space="0" w:color="auto"/>
        <w:bottom w:val="none" w:sz="0" w:space="0" w:color="auto"/>
        <w:right w:val="none" w:sz="0" w:space="0" w:color="auto"/>
      </w:divBdr>
    </w:div>
    <w:div w:id="569312766">
      <w:bodyDiv w:val="1"/>
      <w:marLeft w:val="0"/>
      <w:marRight w:val="0"/>
      <w:marTop w:val="0"/>
      <w:marBottom w:val="0"/>
      <w:divBdr>
        <w:top w:val="none" w:sz="0" w:space="0" w:color="auto"/>
        <w:left w:val="none" w:sz="0" w:space="0" w:color="auto"/>
        <w:bottom w:val="none" w:sz="0" w:space="0" w:color="auto"/>
        <w:right w:val="none" w:sz="0" w:space="0" w:color="auto"/>
      </w:divBdr>
      <w:divsChild>
        <w:div w:id="1286351362">
          <w:marLeft w:val="432"/>
          <w:marRight w:val="0"/>
          <w:marTop w:val="120"/>
          <w:marBottom w:val="0"/>
          <w:divBdr>
            <w:top w:val="none" w:sz="0" w:space="0" w:color="auto"/>
            <w:left w:val="none" w:sz="0" w:space="0" w:color="auto"/>
            <w:bottom w:val="none" w:sz="0" w:space="0" w:color="auto"/>
            <w:right w:val="none" w:sz="0" w:space="0" w:color="auto"/>
          </w:divBdr>
        </w:div>
      </w:divsChild>
    </w:div>
    <w:div w:id="700521436">
      <w:bodyDiv w:val="1"/>
      <w:marLeft w:val="0"/>
      <w:marRight w:val="0"/>
      <w:marTop w:val="0"/>
      <w:marBottom w:val="0"/>
      <w:divBdr>
        <w:top w:val="none" w:sz="0" w:space="0" w:color="auto"/>
        <w:left w:val="none" w:sz="0" w:space="0" w:color="auto"/>
        <w:bottom w:val="none" w:sz="0" w:space="0" w:color="auto"/>
        <w:right w:val="none" w:sz="0" w:space="0" w:color="auto"/>
      </w:divBdr>
      <w:divsChild>
        <w:div w:id="1821925687">
          <w:marLeft w:val="706"/>
          <w:marRight w:val="0"/>
          <w:marTop w:val="144"/>
          <w:marBottom w:val="0"/>
          <w:divBdr>
            <w:top w:val="none" w:sz="0" w:space="0" w:color="auto"/>
            <w:left w:val="none" w:sz="0" w:space="0" w:color="auto"/>
            <w:bottom w:val="none" w:sz="0" w:space="0" w:color="auto"/>
            <w:right w:val="none" w:sz="0" w:space="0" w:color="auto"/>
          </w:divBdr>
        </w:div>
      </w:divsChild>
    </w:div>
    <w:div w:id="737825986">
      <w:bodyDiv w:val="1"/>
      <w:marLeft w:val="0"/>
      <w:marRight w:val="0"/>
      <w:marTop w:val="0"/>
      <w:marBottom w:val="0"/>
      <w:divBdr>
        <w:top w:val="none" w:sz="0" w:space="0" w:color="auto"/>
        <w:left w:val="none" w:sz="0" w:space="0" w:color="auto"/>
        <w:bottom w:val="none" w:sz="0" w:space="0" w:color="auto"/>
        <w:right w:val="none" w:sz="0" w:space="0" w:color="auto"/>
      </w:divBdr>
    </w:div>
    <w:div w:id="753087673">
      <w:bodyDiv w:val="1"/>
      <w:marLeft w:val="0"/>
      <w:marRight w:val="0"/>
      <w:marTop w:val="0"/>
      <w:marBottom w:val="0"/>
      <w:divBdr>
        <w:top w:val="none" w:sz="0" w:space="0" w:color="auto"/>
        <w:left w:val="none" w:sz="0" w:space="0" w:color="auto"/>
        <w:bottom w:val="none" w:sz="0" w:space="0" w:color="auto"/>
        <w:right w:val="none" w:sz="0" w:space="0" w:color="auto"/>
      </w:divBdr>
      <w:divsChild>
        <w:div w:id="3359570">
          <w:marLeft w:val="432"/>
          <w:marRight w:val="0"/>
          <w:marTop w:val="120"/>
          <w:marBottom w:val="0"/>
          <w:divBdr>
            <w:top w:val="none" w:sz="0" w:space="0" w:color="auto"/>
            <w:left w:val="none" w:sz="0" w:space="0" w:color="auto"/>
            <w:bottom w:val="none" w:sz="0" w:space="0" w:color="auto"/>
            <w:right w:val="none" w:sz="0" w:space="0" w:color="auto"/>
          </w:divBdr>
        </w:div>
      </w:divsChild>
    </w:div>
    <w:div w:id="1025329635">
      <w:bodyDiv w:val="1"/>
      <w:marLeft w:val="0"/>
      <w:marRight w:val="0"/>
      <w:marTop w:val="0"/>
      <w:marBottom w:val="0"/>
      <w:divBdr>
        <w:top w:val="none" w:sz="0" w:space="0" w:color="auto"/>
        <w:left w:val="none" w:sz="0" w:space="0" w:color="auto"/>
        <w:bottom w:val="none" w:sz="0" w:space="0" w:color="auto"/>
        <w:right w:val="none" w:sz="0" w:space="0" w:color="auto"/>
      </w:divBdr>
      <w:divsChild>
        <w:div w:id="1824352318">
          <w:marLeft w:val="706"/>
          <w:marRight w:val="0"/>
          <w:marTop w:val="144"/>
          <w:marBottom w:val="0"/>
          <w:divBdr>
            <w:top w:val="none" w:sz="0" w:space="0" w:color="auto"/>
            <w:left w:val="none" w:sz="0" w:space="0" w:color="auto"/>
            <w:bottom w:val="none" w:sz="0" w:space="0" w:color="auto"/>
            <w:right w:val="none" w:sz="0" w:space="0" w:color="auto"/>
          </w:divBdr>
        </w:div>
      </w:divsChild>
    </w:div>
    <w:div w:id="1155530780">
      <w:bodyDiv w:val="1"/>
      <w:marLeft w:val="0"/>
      <w:marRight w:val="0"/>
      <w:marTop w:val="0"/>
      <w:marBottom w:val="0"/>
      <w:divBdr>
        <w:top w:val="none" w:sz="0" w:space="0" w:color="auto"/>
        <w:left w:val="none" w:sz="0" w:space="0" w:color="auto"/>
        <w:bottom w:val="none" w:sz="0" w:space="0" w:color="auto"/>
        <w:right w:val="none" w:sz="0" w:space="0" w:color="auto"/>
      </w:divBdr>
    </w:div>
    <w:div w:id="1159735281">
      <w:bodyDiv w:val="1"/>
      <w:marLeft w:val="0"/>
      <w:marRight w:val="0"/>
      <w:marTop w:val="0"/>
      <w:marBottom w:val="0"/>
      <w:divBdr>
        <w:top w:val="none" w:sz="0" w:space="0" w:color="auto"/>
        <w:left w:val="none" w:sz="0" w:space="0" w:color="auto"/>
        <w:bottom w:val="none" w:sz="0" w:space="0" w:color="auto"/>
        <w:right w:val="none" w:sz="0" w:space="0" w:color="auto"/>
      </w:divBdr>
    </w:div>
    <w:div w:id="1278635624">
      <w:bodyDiv w:val="1"/>
      <w:marLeft w:val="0"/>
      <w:marRight w:val="0"/>
      <w:marTop w:val="0"/>
      <w:marBottom w:val="0"/>
      <w:divBdr>
        <w:top w:val="none" w:sz="0" w:space="0" w:color="auto"/>
        <w:left w:val="none" w:sz="0" w:space="0" w:color="auto"/>
        <w:bottom w:val="none" w:sz="0" w:space="0" w:color="auto"/>
        <w:right w:val="none" w:sz="0" w:space="0" w:color="auto"/>
      </w:divBdr>
    </w:div>
    <w:div w:id="1424183637">
      <w:bodyDiv w:val="1"/>
      <w:marLeft w:val="0"/>
      <w:marRight w:val="0"/>
      <w:marTop w:val="0"/>
      <w:marBottom w:val="0"/>
      <w:divBdr>
        <w:top w:val="none" w:sz="0" w:space="0" w:color="auto"/>
        <w:left w:val="none" w:sz="0" w:space="0" w:color="auto"/>
        <w:bottom w:val="none" w:sz="0" w:space="0" w:color="auto"/>
        <w:right w:val="none" w:sz="0" w:space="0" w:color="auto"/>
      </w:divBdr>
    </w:div>
    <w:div w:id="1441484460">
      <w:bodyDiv w:val="1"/>
      <w:marLeft w:val="0"/>
      <w:marRight w:val="0"/>
      <w:marTop w:val="0"/>
      <w:marBottom w:val="0"/>
      <w:divBdr>
        <w:top w:val="none" w:sz="0" w:space="0" w:color="auto"/>
        <w:left w:val="none" w:sz="0" w:space="0" w:color="auto"/>
        <w:bottom w:val="none" w:sz="0" w:space="0" w:color="auto"/>
        <w:right w:val="none" w:sz="0" w:space="0" w:color="auto"/>
      </w:divBdr>
      <w:divsChild>
        <w:div w:id="1408726166">
          <w:marLeft w:val="432"/>
          <w:marRight w:val="0"/>
          <w:marTop w:val="120"/>
          <w:marBottom w:val="0"/>
          <w:divBdr>
            <w:top w:val="none" w:sz="0" w:space="0" w:color="auto"/>
            <w:left w:val="none" w:sz="0" w:space="0" w:color="auto"/>
            <w:bottom w:val="none" w:sz="0" w:space="0" w:color="auto"/>
            <w:right w:val="none" w:sz="0" w:space="0" w:color="auto"/>
          </w:divBdr>
        </w:div>
      </w:divsChild>
    </w:div>
    <w:div w:id="1529220813">
      <w:bodyDiv w:val="1"/>
      <w:marLeft w:val="0"/>
      <w:marRight w:val="0"/>
      <w:marTop w:val="0"/>
      <w:marBottom w:val="0"/>
      <w:divBdr>
        <w:top w:val="none" w:sz="0" w:space="0" w:color="auto"/>
        <w:left w:val="none" w:sz="0" w:space="0" w:color="auto"/>
        <w:bottom w:val="none" w:sz="0" w:space="0" w:color="auto"/>
        <w:right w:val="none" w:sz="0" w:space="0" w:color="auto"/>
      </w:divBdr>
      <w:divsChild>
        <w:div w:id="1861579993">
          <w:marLeft w:val="432"/>
          <w:marRight w:val="0"/>
          <w:marTop w:val="120"/>
          <w:marBottom w:val="0"/>
          <w:divBdr>
            <w:top w:val="none" w:sz="0" w:space="0" w:color="auto"/>
            <w:left w:val="none" w:sz="0" w:space="0" w:color="auto"/>
            <w:bottom w:val="none" w:sz="0" w:space="0" w:color="auto"/>
            <w:right w:val="none" w:sz="0" w:space="0" w:color="auto"/>
          </w:divBdr>
        </w:div>
      </w:divsChild>
    </w:div>
    <w:div w:id="1613243647">
      <w:bodyDiv w:val="1"/>
      <w:marLeft w:val="0"/>
      <w:marRight w:val="0"/>
      <w:marTop w:val="0"/>
      <w:marBottom w:val="0"/>
      <w:divBdr>
        <w:top w:val="none" w:sz="0" w:space="0" w:color="auto"/>
        <w:left w:val="none" w:sz="0" w:space="0" w:color="auto"/>
        <w:bottom w:val="none" w:sz="0" w:space="0" w:color="auto"/>
        <w:right w:val="none" w:sz="0" w:space="0" w:color="auto"/>
      </w:divBdr>
      <w:divsChild>
        <w:div w:id="1053306182">
          <w:marLeft w:val="432"/>
          <w:marRight w:val="0"/>
          <w:marTop w:val="120"/>
          <w:marBottom w:val="0"/>
          <w:divBdr>
            <w:top w:val="none" w:sz="0" w:space="0" w:color="auto"/>
            <w:left w:val="none" w:sz="0" w:space="0" w:color="auto"/>
            <w:bottom w:val="none" w:sz="0" w:space="0" w:color="auto"/>
            <w:right w:val="none" w:sz="0" w:space="0" w:color="auto"/>
          </w:divBdr>
        </w:div>
      </w:divsChild>
    </w:div>
    <w:div w:id="1740248070">
      <w:bodyDiv w:val="1"/>
      <w:marLeft w:val="0"/>
      <w:marRight w:val="0"/>
      <w:marTop w:val="0"/>
      <w:marBottom w:val="0"/>
      <w:divBdr>
        <w:top w:val="none" w:sz="0" w:space="0" w:color="auto"/>
        <w:left w:val="none" w:sz="0" w:space="0" w:color="auto"/>
        <w:bottom w:val="none" w:sz="0" w:space="0" w:color="auto"/>
        <w:right w:val="none" w:sz="0" w:space="0" w:color="auto"/>
      </w:divBdr>
    </w:div>
    <w:div w:id="1746301838">
      <w:bodyDiv w:val="1"/>
      <w:marLeft w:val="0"/>
      <w:marRight w:val="0"/>
      <w:marTop w:val="0"/>
      <w:marBottom w:val="0"/>
      <w:divBdr>
        <w:top w:val="none" w:sz="0" w:space="0" w:color="auto"/>
        <w:left w:val="none" w:sz="0" w:space="0" w:color="auto"/>
        <w:bottom w:val="none" w:sz="0" w:space="0" w:color="auto"/>
        <w:right w:val="none" w:sz="0" w:space="0" w:color="auto"/>
      </w:divBdr>
    </w:div>
    <w:div w:id="1782649878">
      <w:bodyDiv w:val="1"/>
      <w:marLeft w:val="0"/>
      <w:marRight w:val="0"/>
      <w:marTop w:val="0"/>
      <w:marBottom w:val="0"/>
      <w:divBdr>
        <w:top w:val="none" w:sz="0" w:space="0" w:color="auto"/>
        <w:left w:val="none" w:sz="0" w:space="0" w:color="auto"/>
        <w:bottom w:val="none" w:sz="0" w:space="0" w:color="auto"/>
        <w:right w:val="none" w:sz="0" w:space="0" w:color="auto"/>
      </w:divBdr>
    </w:div>
    <w:div w:id="1869415687">
      <w:bodyDiv w:val="1"/>
      <w:marLeft w:val="0"/>
      <w:marRight w:val="0"/>
      <w:marTop w:val="0"/>
      <w:marBottom w:val="0"/>
      <w:divBdr>
        <w:top w:val="none" w:sz="0" w:space="0" w:color="auto"/>
        <w:left w:val="none" w:sz="0" w:space="0" w:color="auto"/>
        <w:bottom w:val="none" w:sz="0" w:space="0" w:color="auto"/>
        <w:right w:val="none" w:sz="0" w:space="0" w:color="auto"/>
      </w:divBdr>
      <w:divsChild>
        <w:div w:id="1825583978">
          <w:marLeft w:val="432"/>
          <w:marRight w:val="0"/>
          <w:marTop w:val="120"/>
          <w:marBottom w:val="0"/>
          <w:divBdr>
            <w:top w:val="none" w:sz="0" w:space="0" w:color="auto"/>
            <w:left w:val="none" w:sz="0" w:space="0" w:color="auto"/>
            <w:bottom w:val="none" w:sz="0" w:space="0" w:color="auto"/>
            <w:right w:val="none" w:sz="0" w:space="0" w:color="auto"/>
          </w:divBdr>
        </w:div>
      </w:divsChild>
    </w:div>
    <w:div w:id="2057924576">
      <w:bodyDiv w:val="1"/>
      <w:marLeft w:val="0"/>
      <w:marRight w:val="0"/>
      <w:marTop w:val="0"/>
      <w:marBottom w:val="0"/>
      <w:divBdr>
        <w:top w:val="none" w:sz="0" w:space="0" w:color="auto"/>
        <w:left w:val="none" w:sz="0" w:space="0" w:color="auto"/>
        <w:bottom w:val="none" w:sz="0" w:space="0" w:color="auto"/>
        <w:right w:val="none" w:sz="0" w:space="0" w:color="auto"/>
      </w:divBdr>
      <w:divsChild>
        <w:div w:id="14549120">
          <w:marLeft w:val="864"/>
          <w:marRight w:val="0"/>
          <w:marTop w:val="86"/>
          <w:marBottom w:val="0"/>
          <w:divBdr>
            <w:top w:val="none" w:sz="0" w:space="0" w:color="auto"/>
            <w:left w:val="none" w:sz="0" w:space="0" w:color="auto"/>
            <w:bottom w:val="none" w:sz="0" w:space="0" w:color="auto"/>
            <w:right w:val="none" w:sz="0" w:space="0" w:color="auto"/>
          </w:divBdr>
        </w:div>
        <w:div w:id="477527936">
          <w:marLeft w:val="864"/>
          <w:marRight w:val="0"/>
          <w:marTop w:val="86"/>
          <w:marBottom w:val="0"/>
          <w:divBdr>
            <w:top w:val="none" w:sz="0" w:space="0" w:color="auto"/>
            <w:left w:val="none" w:sz="0" w:space="0" w:color="auto"/>
            <w:bottom w:val="none" w:sz="0" w:space="0" w:color="auto"/>
            <w:right w:val="none" w:sz="0" w:space="0" w:color="auto"/>
          </w:divBdr>
        </w:div>
        <w:div w:id="828324751">
          <w:marLeft w:val="864"/>
          <w:marRight w:val="0"/>
          <w:marTop w:val="86"/>
          <w:marBottom w:val="0"/>
          <w:divBdr>
            <w:top w:val="none" w:sz="0" w:space="0" w:color="auto"/>
            <w:left w:val="none" w:sz="0" w:space="0" w:color="auto"/>
            <w:bottom w:val="none" w:sz="0" w:space="0" w:color="auto"/>
            <w:right w:val="none" w:sz="0" w:space="0" w:color="auto"/>
          </w:divBdr>
        </w:div>
        <w:div w:id="1439761803">
          <w:marLeft w:val="864"/>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nl/handreikingen/vmbo/handreiking-se-gesch%09vmbo/examenprogramma/historisch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BEC53792E19347B29EBC04BF9D1E3E" ma:contentTypeVersion="10" ma:contentTypeDescription="Een nieuw document maken." ma:contentTypeScope="" ma:versionID="da9caebe2cb65d8bbff9675edd01acfc">
  <xsd:schema xmlns:xsd="http://www.w3.org/2001/XMLSchema" xmlns:xs="http://www.w3.org/2001/XMLSchema" xmlns:p="http://schemas.microsoft.com/office/2006/metadata/properties" xmlns:ns3="8d592b4e-fc59-4248-9764-2ad61016f7b4" xmlns:ns4="bf5bea8b-328d-43f0-9069-9d857c5799c2" targetNamespace="http://schemas.microsoft.com/office/2006/metadata/properties" ma:root="true" ma:fieldsID="9902998265cb2f55c8b260aa29a68463" ns3:_="" ns4:_="">
    <xsd:import namespace="8d592b4e-fc59-4248-9764-2ad61016f7b4"/>
    <xsd:import namespace="bf5bea8b-328d-43f0-9069-9d857c5799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92b4e-fc59-4248-9764-2ad61016f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bea8b-328d-43f0-9069-9d857c5799c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Version="0">
  <b:Source>
    <b:Tag>Ebb21</b:Tag>
    <b:SourceType>Book</b:SourceType>
    <b:Guid>{E9988BA0-09EB-4D29-AE79-3D9C2C45B958}</b:Guid>
    <b:Author>
      <b:Author>
        <b:NameList>
          <b:Person>
            <b:Last>Ettekoven</b:Last>
            <b:First>Ebbens</b:First>
            <b:Middle>&amp;</b:Middle>
          </b:Person>
        </b:NameList>
      </b:Author>
    </b:Author>
    <b:Title>Effectief leren, de docent als regisseur</b:Title>
    <b:Year>2021</b:Year>
    <b:City>Groningen/Utrecht</b:City>
    <b:Publisher>Noordhoff</b:Publisher>
    <b:RefOrder>1</b:RefOrder>
  </b:Source>
  <b:Source>
    <b:Tag>Ebb211</b:Tag>
    <b:SourceType>BookSection</b:SourceType>
    <b:Guid>{66E2CFE7-79E6-486E-A6D6-13DABB69E6BD}</b:Guid>
    <b:Title>Effectief leren, de docent als regisseur</b:Title>
    <b:Year>2021</b:Year>
    <b:City>Groningen/Utrecht</b:City>
    <b:Publisher>Noordhoff</b:Publisher>
    <b:Author>
      <b:Author>
        <b:NameList>
          <b:Person>
            <b:Last>Ettekoven</b:Last>
            <b:First>Ebben</b:First>
            <b:Middle>&amp;</b:Middle>
          </b:Person>
        </b:NameList>
      </b:Author>
    </b:Author>
    <b:Pages>20-21</b:Pages>
    <b:RefOrder>2</b:RefOrder>
  </b:Source>
</b:Sources>
</file>

<file path=customXml/itemProps1.xml><?xml version="1.0" encoding="utf-8"?>
<ds:datastoreItem xmlns:ds="http://schemas.openxmlformats.org/officeDocument/2006/customXml" ds:itemID="{EF32158D-166B-48FB-AB38-EA01BFEEDE15}">
  <ds:schemaRefs>
    <ds:schemaRef ds:uri="http://schemas.microsoft.com/sharepoint/v3/contenttype/forms"/>
  </ds:schemaRefs>
</ds:datastoreItem>
</file>

<file path=customXml/itemProps2.xml><?xml version="1.0" encoding="utf-8"?>
<ds:datastoreItem xmlns:ds="http://schemas.openxmlformats.org/officeDocument/2006/customXml" ds:itemID="{F17FE5A4-2F8B-4456-9086-2AFD2338FB29}">
  <ds:schemaRefs>
    <ds:schemaRef ds:uri="http://schemas.microsoft.com/office/2006/metadata/properties"/>
  </ds:schemaRefs>
</ds:datastoreItem>
</file>

<file path=customXml/itemProps3.xml><?xml version="1.0" encoding="utf-8"?>
<ds:datastoreItem xmlns:ds="http://schemas.openxmlformats.org/officeDocument/2006/customXml" ds:itemID="{1CFB8FEE-3CA0-4291-B8FE-0CD8E202A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92b4e-fc59-4248-9764-2ad61016f7b4"/>
    <ds:schemaRef ds:uri="bf5bea8b-328d-43f0-9069-9d857c5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B8134-4F9E-4F98-96CB-F2E74E2E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1351</Words>
  <Characters>7435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Siebe ten Brinck</cp:lastModifiedBy>
  <cp:revision>2</cp:revision>
  <cp:lastPrinted>2019-11-13T13:21:00Z</cp:lastPrinted>
  <dcterms:created xsi:type="dcterms:W3CDTF">2024-06-05T12:34:00Z</dcterms:created>
  <dcterms:modified xsi:type="dcterms:W3CDTF">2024-06-05T12:34:00Z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0x010100DABEC53792E19347B29EBC04BF9D1E3E</vt:lpwstr>
  </property>
</Properties>
</file>